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49E9" w:rsidRDefault="000E49E9" w:rsidP="000E49E9">
      <w:pPr>
        <w:pStyle w:val="a3"/>
        <w:ind w:left="720"/>
      </w:pPr>
      <w:r>
        <w:rPr>
          <w:b/>
          <w:bCs/>
          <w:sz w:val="28"/>
          <w:szCs w:val="28"/>
        </w:rPr>
        <w:t>8 Лекция 8.</w:t>
      </w:r>
      <w:r>
        <w:rPr>
          <w:b/>
          <w:bCs/>
          <w:caps/>
          <w:color w:val="333333"/>
          <w:spacing w:val="11"/>
          <w:sz w:val="28"/>
          <w:szCs w:val="28"/>
        </w:rPr>
        <w:t xml:space="preserve"> </w:t>
      </w:r>
      <w:r>
        <w:rPr>
          <w:b/>
          <w:bCs/>
          <w:color w:val="333333"/>
          <w:spacing w:val="11"/>
          <w:sz w:val="28"/>
          <w:szCs w:val="28"/>
        </w:rPr>
        <w:t>Организация памяти ВМ</w:t>
      </w:r>
    </w:p>
    <w:p w:rsidR="000E49E9" w:rsidRDefault="000E49E9" w:rsidP="000E49E9">
      <w:pPr>
        <w:pStyle w:val="a3"/>
        <w:ind w:left="720"/>
      </w:pPr>
      <w:r>
        <w:rPr>
          <w:sz w:val="28"/>
          <w:szCs w:val="28"/>
        </w:rPr>
        <w:t> Цель лекции</w:t>
      </w:r>
    </w:p>
    <w:p w:rsidR="000E49E9" w:rsidRDefault="000E49E9" w:rsidP="000E49E9">
      <w:pPr>
        <w:pStyle w:val="a3"/>
      </w:pPr>
      <w:r>
        <w:rPr>
          <w:sz w:val="28"/>
          <w:szCs w:val="28"/>
        </w:rPr>
        <w:t>Изучение системы памяти ВМ, способов увеличения представления данных для обработки</w:t>
      </w:r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 xml:space="preserve"> а также  структурной и функциональной реализации памяти.</w:t>
      </w:r>
    </w:p>
    <w:p w:rsidR="000E49E9" w:rsidRDefault="000E49E9" w:rsidP="000E49E9">
      <w:pPr>
        <w:pStyle w:val="a3"/>
        <w:ind w:left="720"/>
      </w:pPr>
      <w:r>
        <w:rPr>
          <w:sz w:val="28"/>
          <w:szCs w:val="28"/>
        </w:rPr>
        <w:t>Содержание лекции</w:t>
      </w:r>
    </w:p>
    <w:p w:rsidR="000E49E9" w:rsidRDefault="000E49E9" w:rsidP="000E49E9">
      <w:pPr>
        <w:shd w:val="clear" w:color="auto" w:fill="FFFFFF"/>
        <w:spacing w:before="100" w:beforeAutospacing="1" w:after="100" w:afterAutospacing="1" w:line="331" w:lineRule="atLeast"/>
        <w:ind w:firstLine="706"/>
        <w:jc w:val="both"/>
      </w:pPr>
      <w:r>
        <w:rPr>
          <w:color w:val="000000"/>
          <w:sz w:val="28"/>
          <w:szCs w:val="28"/>
        </w:rPr>
        <w:t xml:space="preserve">Иерархическая организация системы памяти. </w:t>
      </w:r>
      <w:r>
        <w:rPr>
          <w:color w:val="434343"/>
          <w:sz w:val="28"/>
          <w:szCs w:val="28"/>
        </w:rPr>
        <w:t xml:space="preserve">Основные характеристики устройств системы памяти ВМ. </w:t>
      </w:r>
      <w:r>
        <w:rPr>
          <w:sz w:val="28"/>
          <w:szCs w:val="28"/>
        </w:rPr>
        <w:t>Организация кэш-памяти.</w:t>
      </w:r>
    </w:p>
    <w:p w:rsidR="000E49E9" w:rsidRDefault="000E49E9" w:rsidP="000E49E9">
      <w:pPr>
        <w:pStyle w:val="a3"/>
      </w:pPr>
      <w:r>
        <w:rPr>
          <w:sz w:val="28"/>
          <w:szCs w:val="28"/>
        </w:rPr>
        <w:t> </w:t>
      </w:r>
      <w:r>
        <w:rPr>
          <w:color w:val="000000"/>
          <w:sz w:val="28"/>
          <w:szCs w:val="28"/>
        </w:rPr>
        <w:t>8.1 Иерархическая организация системы памяти</w:t>
      </w:r>
    </w:p>
    <w:p w:rsidR="000E49E9" w:rsidRDefault="000E49E9" w:rsidP="000E49E9">
      <w:pPr>
        <w:shd w:val="clear" w:color="auto" w:fill="FFFFFF"/>
        <w:spacing w:before="100" w:beforeAutospacing="1" w:after="100" w:afterAutospacing="1"/>
        <w:ind w:right="11" w:firstLine="709"/>
        <w:jc w:val="both"/>
      </w:pPr>
      <w:r>
        <w:rPr>
          <w:color w:val="000000"/>
          <w:sz w:val="28"/>
          <w:szCs w:val="28"/>
        </w:rPr>
        <w:t xml:space="preserve">Память - одна из наиболее важных подсистем ВМ. </w:t>
      </w:r>
      <w:r>
        <w:rPr>
          <w:color w:val="000000"/>
          <w:spacing w:val="2"/>
          <w:sz w:val="28"/>
          <w:szCs w:val="28"/>
        </w:rPr>
        <w:t>От памяти зависят функциональные возможности ВМ как средства обработки данных (зависит возможность установки и исполнени</w:t>
      </w:r>
      <w:r>
        <w:rPr>
          <w:color w:val="000000"/>
          <w:sz w:val="28"/>
          <w:szCs w:val="28"/>
        </w:rPr>
        <w:t xml:space="preserve">я того или иного </w:t>
      </w:r>
      <w:proofErr w:type="gramStart"/>
      <w:r>
        <w:rPr>
          <w:color w:val="000000"/>
          <w:sz w:val="28"/>
          <w:szCs w:val="28"/>
        </w:rPr>
        <w:t>ПО</w:t>
      </w:r>
      <w:proofErr w:type="gramEnd"/>
      <w:r>
        <w:rPr>
          <w:color w:val="000000"/>
          <w:sz w:val="28"/>
          <w:szCs w:val="28"/>
        </w:rPr>
        <w:t>). Организация и характеристики па</w:t>
      </w:r>
      <w:r>
        <w:rPr>
          <w:color w:val="000000"/>
          <w:sz w:val="28"/>
          <w:szCs w:val="28"/>
        </w:rPr>
        <w:softHyphen/>
        <w:t xml:space="preserve">мяти существенно влияют на все общетехнические показатели ВМ: </w:t>
      </w:r>
      <w:r>
        <w:rPr>
          <w:color w:val="000000"/>
          <w:spacing w:val="5"/>
          <w:sz w:val="28"/>
          <w:szCs w:val="28"/>
        </w:rPr>
        <w:t>производительность, стоимость и надежность.</w:t>
      </w:r>
    </w:p>
    <w:p w:rsidR="000E49E9" w:rsidRDefault="000E49E9" w:rsidP="000E49E9">
      <w:pPr>
        <w:shd w:val="clear" w:color="auto" w:fill="FFFFFF"/>
        <w:spacing w:before="100" w:beforeAutospacing="1" w:after="100" w:afterAutospacing="1"/>
        <w:jc w:val="both"/>
      </w:pPr>
      <w:r>
        <w:rPr>
          <w:color w:val="000000"/>
          <w:sz w:val="28"/>
          <w:szCs w:val="28"/>
        </w:rPr>
        <w:t>Назначение памяти - запись, хранение и чтение информаци</w:t>
      </w:r>
      <w:r>
        <w:rPr>
          <w:color w:val="000000"/>
          <w:spacing w:val="6"/>
          <w:sz w:val="28"/>
          <w:szCs w:val="28"/>
        </w:rPr>
        <w:t xml:space="preserve">и, используемой в процессе работы ВМ. </w:t>
      </w:r>
      <w:r>
        <w:rPr>
          <w:color w:val="000000"/>
          <w:sz w:val="28"/>
          <w:szCs w:val="28"/>
        </w:rPr>
        <w:t xml:space="preserve">Основные характеристики памяти - информационная емкость </w:t>
      </w:r>
      <w:r>
        <w:rPr>
          <w:i/>
          <w:iCs/>
          <w:color w:val="000000"/>
          <w:sz w:val="28"/>
          <w:szCs w:val="28"/>
          <w:lang w:val="en-US"/>
        </w:rPr>
        <w:t>V</w:t>
      </w:r>
      <w:r>
        <w:rPr>
          <w:i/>
          <w:iCs/>
          <w:color w:val="000000"/>
          <w:sz w:val="28"/>
          <w:szCs w:val="28"/>
          <w:vertAlign w:val="subscript"/>
        </w:rPr>
        <w:t>п</w:t>
      </w:r>
      <w:proofErr w:type="gramStart"/>
      <w:r>
        <w:rPr>
          <w:i/>
          <w:i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 ,</w:t>
      </w:r>
      <w:proofErr w:type="gramEnd"/>
      <w:r>
        <w:rPr>
          <w:color w:val="000000"/>
          <w:sz w:val="28"/>
          <w:szCs w:val="28"/>
        </w:rPr>
        <w:t xml:space="preserve"> время доступа к информации </w:t>
      </w:r>
      <w:r>
        <w:rPr>
          <w:i/>
          <w:iCs/>
          <w:color w:val="000000"/>
          <w:sz w:val="28"/>
          <w:szCs w:val="28"/>
          <w:lang w:val="en-US"/>
        </w:rPr>
        <w:t>t</w:t>
      </w:r>
      <w:r w:rsidRPr="00B86F85">
        <w:rPr>
          <w:i/>
          <w:iCs/>
          <w:color w:val="000000"/>
          <w:sz w:val="28"/>
          <w:szCs w:val="28"/>
        </w:rPr>
        <w:t xml:space="preserve"> </w:t>
      </w:r>
      <w:proofErr w:type="spellStart"/>
      <w:r>
        <w:rPr>
          <w:i/>
          <w:iCs/>
          <w:color w:val="000000"/>
          <w:sz w:val="28"/>
          <w:szCs w:val="28"/>
          <w:vertAlign w:val="subscript"/>
        </w:rPr>
        <w:t>лосг</w:t>
      </w:r>
      <w:proofErr w:type="spellEnd"/>
      <w:r>
        <w:rPr>
          <w:i/>
          <w:iCs/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 xml:space="preserve">стоимость </w:t>
      </w:r>
      <w:proofErr w:type="spellStart"/>
      <w:r>
        <w:rPr>
          <w:i/>
          <w:iCs/>
          <w:color w:val="000000"/>
          <w:sz w:val="28"/>
          <w:szCs w:val="28"/>
        </w:rPr>
        <w:t>С</w:t>
      </w:r>
      <w:r>
        <w:rPr>
          <w:i/>
          <w:iCs/>
          <w:color w:val="000000"/>
          <w:sz w:val="28"/>
          <w:szCs w:val="28"/>
          <w:vertAlign w:val="subscript"/>
        </w:rPr>
        <w:t>п</w:t>
      </w:r>
      <w:proofErr w:type="spellEnd"/>
      <w:r>
        <w:rPr>
          <w:i/>
          <w:i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хранения единицы </w:t>
      </w:r>
      <w:r>
        <w:rPr>
          <w:color w:val="000000"/>
          <w:spacing w:val="1"/>
          <w:sz w:val="28"/>
          <w:szCs w:val="28"/>
        </w:rPr>
        <w:t xml:space="preserve">информации (бита). Под </w:t>
      </w:r>
      <w:r>
        <w:rPr>
          <w:i/>
          <w:iCs/>
          <w:color w:val="000000"/>
          <w:spacing w:val="1"/>
          <w:sz w:val="28"/>
          <w:szCs w:val="28"/>
        </w:rPr>
        <w:t xml:space="preserve">временем доступа </w:t>
      </w:r>
      <w:r>
        <w:rPr>
          <w:color w:val="000000"/>
          <w:spacing w:val="1"/>
          <w:sz w:val="28"/>
          <w:szCs w:val="28"/>
        </w:rPr>
        <w:t>понимают промеж</w:t>
      </w:r>
      <w:r>
        <w:rPr>
          <w:color w:val="000000"/>
          <w:spacing w:val="3"/>
          <w:sz w:val="28"/>
          <w:szCs w:val="28"/>
        </w:rPr>
        <w:t xml:space="preserve">уток времени между началом обращения процессора за данными </w:t>
      </w:r>
      <w:r>
        <w:rPr>
          <w:color w:val="000000"/>
          <w:spacing w:val="5"/>
          <w:sz w:val="28"/>
          <w:szCs w:val="28"/>
        </w:rPr>
        <w:t>и моментом их появления на выходе памяти. Полный цикл об</w:t>
      </w:r>
      <w:r>
        <w:rPr>
          <w:color w:val="000000"/>
          <w:spacing w:val="6"/>
          <w:sz w:val="28"/>
          <w:szCs w:val="28"/>
        </w:rPr>
        <w:t>ращения к памяти занимает несколько большее время и называет</w:t>
      </w:r>
      <w:r>
        <w:rPr>
          <w:color w:val="000000"/>
          <w:sz w:val="28"/>
          <w:szCs w:val="28"/>
        </w:rPr>
        <w:t xml:space="preserve">ся </w:t>
      </w:r>
      <w:r>
        <w:rPr>
          <w:i/>
          <w:iCs/>
          <w:color w:val="000000"/>
          <w:sz w:val="28"/>
          <w:szCs w:val="28"/>
        </w:rPr>
        <w:t xml:space="preserve">временем обращения. </w:t>
      </w:r>
      <w:r>
        <w:rPr>
          <w:color w:val="000000"/>
          <w:sz w:val="28"/>
          <w:szCs w:val="28"/>
        </w:rPr>
        <w:t>Память относится к основным ресурса</w:t>
      </w:r>
      <w:r>
        <w:rPr>
          <w:color w:val="000000"/>
          <w:spacing w:val="4"/>
          <w:sz w:val="28"/>
          <w:szCs w:val="28"/>
        </w:rPr>
        <w:t xml:space="preserve">м ВМ и влияет на ее </w:t>
      </w:r>
      <w:proofErr w:type="spellStart"/>
      <w:r>
        <w:rPr>
          <w:color w:val="000000"/>
          <w:spacing w:val="4"/>
          <w:sz w:val="28"/>
          <w:szCs w:val="28"/>
        </w:rPr>
        <w:t>возможности</w:t>
      </w:r>
      <w:proofErr w:type="gramStart"/>
      <w:r>
        <w:rPr>
          <w:color w:val="000000"/>
          <w:spacing w:val="4"/>
          <w:sz w:val="28"/>
          <w:szCs w:val="28"/>
        </w:rPr>
        <w:t>.</w:t>
      </w:r>
      <w:r>
        <w:rPr>
          <w:color w:val="000000"/>
          <w:spacing w:val="7"/>
          <w:sz w:val="28"/>
          <w:szCs w:val="28"/>
        </w:rPr>
        <w:t>Т</w:t>
      </w:r>
      <w:proofErr w:type="gramEnd"/>
      <w:r>
        <w:rPr>
          <w:color w:val="000000"/>
          <w:spacing w:val="7"/>
          <w:sz w:val="28"/>
          <w:szCs w:val="28"/>
        </w:rPr>
        <w:t>ребования</w:t>
      </w:r>
      <w:proofErr w:type="spellEnd"/>
      <w:r>
        <w:rPr>
          <w:color w:val="000000"/>
          <w:spacing w:val="7"/>
          <w:sz w:val="28"/>
          <w:szCs w:val="28"/>
        </w:rPr>
        <w:t xml:space="preserve"> увеличения информационной емкости памяти, </w:t>
      </w:r>
      <w:r>
        <w:rPr>
          <w:color w:val="000000"/>
          <w:spacing w:val="2"/>
          <w:sz w:val="28"/>
          <w:szCs w:val="28"/>
        </w:rPr>
        <w:t>снижения времени доступа и стоимости противоречивы. Поэтому разработчики ВМ и ВС используют такие компромиссные решения</w:t>
      </w:r>
      <w:r>
        <w:rPr>
          <w:color w:val="000000"/>
          <w:spacing w:val="1"/>
          <w:sz w:val="28"/>
          <w:szCs w:val="28"/>
        </w:rPr>
        <w:t xml:space="preserve">, которые обеспечивают эффективное функционирование ВМ </w:t>
      </w:r>
      <w:r>
        <w:rPr>
          <w:color w:val="000000"/>
          <w:spacing w:val="-1"/>
          <w:sz w:val="28"/>
          <w:szCs w:val="28"/>
        </w:rPr>
        <w:t xml:space="preserve">при разумных ограничениях на стоимость. Таким компромиссным </w:t>
      </w:r>
      <w:r>
        <w:rPr>
          <w:color w:val="000000"/>
          <w:spacing w:val="1"/>
          <w:sz w:val="28"/>
          <w:szCs w:val="28"/>
        </w:rPr>
        <w:t>решением является многоуровневая организация памяти с использов</w:t>
      </w:r>
      <w:r>
        <w:rPr>
          <w:color w:val="000000"/>
          <w:spacing w:val="6"/>
          <w:sz w:val="28"/>
          <w:szCs w:val="28"/>
        </w:rPr>
        <w:t>анием различных устройств.</w:t>
      </w:r>
    </w:p>
    <w:p w:rsidR="000E49E9" w:rsidRDefault="000E49E9" w:rsidP="000E49E9">
      <w:pPr>
        <w:shd w:val="clear" w:color="auto" w:fill="FFFFFF"/>
        <w:spacing w:before="100" w:beforeAutospacing="1" w:after="100" w:afterAutospacing="1"/>
        <w:ind w:right="10" w:firstLine="708"/>
        <w:jc w:val="both"/>
      </w:pPr>
      <w:r>
        <w:rPr>
          <w:color w:val="000000"/>
          <w:spacing w:val="6"/>
          <w:sz w:val="28"/>
          <w:szCs w:val="28"/>
        </w:rPr>
        <w:t>Совокупность устройств, обеспечивающих запись, хранение чте</w:t>
      </w:r>
      <w:r>
        <w:rPr>
          <w:color w:val="000000"/>
          <w:spacing w:val="2"/>
          <w:sz w:val="28"/>
          <w:szCs w:val="28"/>
        </w:rPr>
        <w:t xml:space="preserve">ние информации в ВМ, образует </w:t>
      </w:r>
      <w:r>
        <w:rPr>
          <w:i/>
          <w:iCs/>
          <w:color w:val="000000"/>
          <w:spacing w:val="2"/>
          <w:sz w:val="28"/>
          <w:szCs w:val="28"/>
        </w:rPr>
        <w:t xml:space="preserve">систему памяти. </w:t>
      </w:r>
      <w:r>
        <w:rPr>
          <w:color w:val="000000"/>
          <w:spacing w:val="2"/>
          <w:sz w:val="28"/>
          <w:szCs w:val="28"/>
        </w:rPr>
        <w:t>Она включает</w:t>
      </w:r>
      <w:r>
        <w:rPr>
          <w:color w:val="000000"/>
          <w:sz w:val="28"/>
          <w:szCs w:val="28"/>
        </w:rPr>
        <w:t>: регистры процессора, кэш-память (одного или двух уровней)</w:t>
      </w:r>
      <w:r>
        <w:rPr>
          <w:color w:val="000000"/>
          <w:spacing w:val="5"/>
          <w:sz w:val="28"/>
          <w:szCs w:val="28"/>
        </w:rPr>
        <w:t>, ОП, внешнюю память (на ЖД и МД, на компакт-дисках с оптичес</w:t>
      </w:r>
      <w:r>
        <w:rPr>
          <w:color w:val="000000"/>
          <w:spacing w:val="7"/>
          <w:sz w:val="28"/>
          <w:szCs w:val="28"/>
        </w:rPr>
        <w:t>ким считыванием, на магнитной ленте), архивную память в</w:t>
      </w:r>
      <w:r>
        <w:rPr>
          <w:sz w:val="28"/>
          <w:szCs w:val="28"/>
        </w:rPr>
        <w:t xml:space="preserve"> виде</w:t>
      </w:r>
      <w:r>
        <w:rPr>
          <w:color w:val="000000"/>
          <w:spacing w:val="7"/>
          <w:sz w:val="28"/>
          <w:szCs w:val="28"/>
        </w:rPr>
        <w:t xml:space="preserve"> сменных дисков и кассет.</w:t>
      </w:r>
    </w:p>
    <w:p w:rsidR="000E49E9" w:rsidRDefault="000E49E9" w:rsidP="000E49E9">
      <w:pPr>
        <w:shd w:val="clear" w:color="auto" w:fill="FFFFFF"/>
        <w:spacing w:before="115" w:after="100" w:afterAutospacing="1"/>
        <w:ind w:firstLine="601"/>
        <w:jc w:val="both"/>
      </w:pPr>
      <w:r>
        <w:rPr>
          <w:color w:val="000000"/>
          <w:sz w:val="28"/>
          <w:szCs w:val="28"/>
        </w:rPr>
        <w:t>Особо следует выделить ОП. Она имеет линейно-адресную орга</w:t>
      </w:r>
      <w:r>
        <w:rPr>
          <w:color w:val="000000"/>
          <w:sz w:val="28"/>
          <w:szCs w:val="28"/>
        </w:rPr>
        <w:softHyphen/>
        <w:t xml:space="preserve">низацию. При этом запоминающие элементы ОП </w:t>
      </w:r>
      <w:r>
        <w:rPr>
          <w:color w:val="000000"/>
          <w:spacing w:val="4"/>
          <w:sz w:val="28"/>
          <w:szCs w:val="28"/>
        </w:rPr>
        <w:t xml:space="preserve">(электронные схемы, предназначенные для записи, хранения и </w:t>
      </w:r>
      <w:r>
        <w:rPr>
          <w:color w:val="000000"/>
          <w:spacing w:val="3"/>
          <w:sz w:val="28"/>
          <w:szCs w:val="28"/>
        </w:rPr>
        <w:t xml:space="preserve">чтения 1 бит) сгруппированы в ячейки. </w:t>
      </w:r>
      <w:proofErr w:type="gramStart"/>
      <w:r>
        <w:rPr>
          <w:color w:val="000000"/>
          <w:spacing w:val="3"/>
          <w:sz w:val="28"/>
          <w:szCs w:val="28"/>
        </w:rPr>
        <w:t xml:space="preserve">Информационная емкость </w:t>
      </w:r>
      <w:r>
        <w:rPr>
          <w:color w:val="000000"/>
          <w:sz w:val="28"/>
          <w:szCs w:val="28"/>
        </w:rPr>
        <w:t xml:space="preserve">(ячейки кратна байту (1 байт = 8 бит) и </w:t>
      </w:r>
      <w:r>
        <w:rPr>
          <w:color w:val="000000"/>
          <w:sz w:val="28"/>
          <w:szCs w:val="28"/>
        </w:rPr>
        <w:lastRenderedPageBreak/>
        <w:t>может составлять 8, 16, 32, 64 бит.</w:t>
      </w:r>
      <w:proofErr w:type="gramEnd"/>
      <w:r>
        <w:rPr>
          <w:color w:val="000000"/>
          <w:sz w:val="28"/>
          <w:szCs w:val="28"/>
        </w:rPr>
        <w:t xml:space="preserve"> Байт — минимальная адресуемая единица информации. </w:t>
      </w:r>
      <w:r>
        <w:rPr>
          <w:color w:val="000000"/>
          <w:spacing w:val="5"/>
          <w:sz w:val="28"/>
          <w:szCs w:val="28"/>
        </w:rPr>
        <w:t>Запоминающие устройства, в которых доступ к данным осуще</w:t>
      </w:r>
      <w:r>
        <w:rPr>
          <w:color w:val="000000"/>
          <w:spacing w:val="2"/>
          <w:sz w:val="28"/>
          <w:szCs w:val="28"/>
        </w:rPr>
        <w:t xml:space="preserve">ствляется по адресу, называют </w:t>
      </w:r>
      <w:r>
        <w:rPr>
          <w:i/>
          <w:iCs/>
          <w:color w:val="000000"/>
          <w:spacing w:val="2"/>
          <w:sz w:val="28"/>
          <w:szCs w:val="28"/>
        </w:rPr>
        <w:t xml:space="preserve">запоминающими устройствами с </w:t>
      </w:r>
      <w:r>
        <w:rPr>
          <w:i/>
          <w:iCs/>
          <w:color w:val="000000"/>
          <w:spacing w:val="-5"/>
          <w:sz w:val="28"/>
          <w:szCs w:val="28"/>
        </w:rPr>
        <w:t>произвольным доступом.</w:t>
      </w:r>
    </w:p>
    <w:p w:rsidR="000E49E9" w:rsidRDefault="000E49E9" w:rsidP="000E49E9">
      <w:pPr>
        <w:shd w:val="clear" w:color="auto" w:fill="FFFFFF"/>
        <w:spacing w:before="48"/>
        <w:ind w:left="149" w:firstLine="452"/>
        <w:jc w:val="both"/>
      </w:pPr>
      <w:r>
        <w:rPr>
          <w:color w:val="000000"/>
          <w:spacing w:val="4"/>
          <w:sz w:val="28"/>
          <w:szCs w:val="28"/>
        </w:rPr>
        <w:t>Информационный обмен процессора с периферийными уст</w:t>
      </w:r>
      <w:r>
        <w:rPr>
          <w:color w:val="000000"/>
          <w:spacing w:val="-1"/>
          <w:sz w:val="28"/>
          <w:szCs w:val="28"/>
        </w:rPr>
        <w:t>ройствами осуществляется через регистры соответствующих кон</w:t>
      </w:r>
      <w:r>
        <w:rPr>
          <w:color w:val="000000"/>
          <w:spacing w:val="1"/>
          <w:sz w:val="28"/>
          <w:szCs w:val="28"/>
        </w:rPr>
        <w:t>троллеров и адаптеров. Эти регистры упорядочены и перенумерованы</w:t>
      </w:r>
      <w:proofErr w:type="gramStart"/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.</w:t>
      </w:r>
      <w:proofErr w:type="gramEnd"/>
      <w:r>
        <w:rPr>
          <w:color w:val="000000"/>
          <w:spacing w:val="-1"/>
          <w:sz w:val="28"/>
          <w:szCs w:val="28"/>
        </w:rPr>
        <w:t xml:space="preserve"> Номер регистра является его адресом. В командах ввода и вы</w:t>
      </w:r>
      <w:r>
        <w:rPr>
          <w:color w:val="000000"/>
          <w:spacing w:val="3"/>
          <w:sz w:val="28"/>
          <w:szCs w:val="28"/>
        </w:rPr>
        <w:t>вода указываются эти адреса.</w:t>
      </w:r>
    </w:p>
    <w:p w:rsidR="000E49E9" w:rsidRDefault="000E49E9" w:rsidP="000E49E9">
      <w:pPr>
        <w:shd w:val="clear" w:color="auto" w:fill="FFFFFF"/>
        <w:spacing w:before="38"/>
        <w:ind w:left="125" w:firstLine="476"/>
        <w:jc w:val="both"/>
      </w:pPr>
      <w:r>
        <w:rPr>
          <w:color w:val="000000"/>
          <w:spacing w:val="4"/>
          <w:sz w:val="28"/>
          <w:szCs w:val="28"/>
        </w:rPr>
        <w:t>Чтобы различать адреса ячеек ОП и регистров ввода-вывода в большинстве ВМ используют два различных АП: ОП и перифе</w:t>
      </w:r>
      <w:r>
        <w:rPr>
          <w:color w:val="000000"/>
          <w:spacing w:val="1"/>
          <w:sz w:val="28"/>
          <w:szCs w:val="28"/>
        </w:rPr>
        <w:t xml:space="preserve">рийных устройств. Тип </w:t>
      </w:r>
      <w:proofErr w:type="gramStart"/>
      <w:r>
        <w:rPr>
          <w:color w:val="000000"/>
          <w:spacing w:val="1"/>
          <w:sz w:val="28"/>
          <w:szCs w:val="28"/>
        </w:rPr>
        <w:t>используемого</w:t>
      </w:r>
      <w:proofErr w:type="gramEnd"/>
      <w:r>
        <w:rPr>
          <w:color w:val="000000"/>
          <w:spacing w:val="1"/>
          <w:sz w:val="28"/>
          <w:szCs w:val="28"/>
        </w:rPr>
        <w:t xml:space="preserve"> процессором АП определяется </w:t>
      </w:r>
      <w:r>
        <w:rPr>
          <w:color w:val="000000"/>
          <w:spacing w:val="5"/>
          <w:sz w:val="28"/>
          <w:szCs w:val="28"/>
        </w:rPr>
        <w:t> типом исполняемой команды.</w:t>
      </w:r>
    </w:p>
    <w:p w:rsidR="000E49E9" w:rsidRDefault="000E49E9" w:rsidP="000E49E9">
      <w:pPr>
        <w:shd w:val="clear" w:color="auto" w:fill="FFFFFF"/>
        <w:spacing w:before="38"/>
        <w:ind w:left="110" w:firstLine="491"/>
      </w:pPr>
      <w:r>
        <w:rPr>
          <w:color w:val="000000"/>
          <w:sz w:val="28"/>
          <w:szCs w:val="28"/>
        </w:rPr>
        <w:t>Кэш-память является буфером между ОП и процессором, по</w:t>
      </w:r>
      <w:r>
        <w:rPr>
          <w:color w:val="000000"/>
          <w:spacing w:val="3"/>
          <w:sz w:val="28"/>
          <w:szCs w:val="28"/>
        </w:rPr>
        <w:t xml:space="preserve">этому адреса кэша повторяют соответствующие адреса ОП. </w:t>
      </w:r>
    </w:p>
    <w:p w:rsidR="000E49E9" w:rsidRDefault="000E49E9" w:rsidP="000E49E9">
      <w:pPr>
        <w:shd w:val="clear" w:color="auto" w:fill="FFFFFF"/>
        <w:spacing w:before="24" w:after="100" w:afterAutospacing="1"/>
        <w:jc w:val="both"/>
      </w:pPr>
      <w:r>
        <w:rPr>
          <w:color w:val="000000"/>
          <w:spacing w:val="12"/>
          <w:sz w:val="28"/>
          <w:szCs w:val="28"/>
        </w:rPr>
        <w:t xml:space="preserve">Организация информации во внешней памяти построена на </w:t>
      </w:r>
      <w:r>
        <w:rPr>
          <w:color w:val="000000"/>
          <w:spacing w:val="8"/>
          <w:sz w:val="28"/>
          <w:szCs w:val="28"/>
        </w:rPr>
        <w:t>принципах, отличных от линейно-адресной организации ОП</w:t>
      </w:r>
      <w:r>
        <w:rPr>
          <w:sz w:val="28"/>
          <w:szCs w:val="28"/>
        </w:rPr>
        <w:t xml:space="preserve">. </w:t>
      </w:r>
      <w:r>
        <w:rPr>
          <w:color w:val="000000"/>
          <w:spacing w:val="2"/>
          <w:sz w:val="28"/>
          <w:szCs w:val="28"/>
        </w:rPr>
        <w:t>Информация структурируется с учетом содержания и соответст</w:t>
      </w:r>
      <w:r>
        <w:rPr>
          <w:sz w:val="28"/>
          <w:szCs w:val="28"/>
        </w:rPr>
        <w:t>вую</w:t>
      </w:r>
      <w:r>
        <w:rPr>
          <w:color w:val="000000"/>
          <w:sz w:val="28"/>
          <w:szCs w:val="28"/>
        </w:rPr>
        <w:t xml:space="preserve">щих логических связей. Основной единицей информации здесь является файл. </w:t>
      </w:r>
      <w:r>
        <w:rPr>
          <w:i/>
          <w:iCs/>
          <w:color w:val="000000"/>
          <w:sz w:val="28"/>
          <w:szCs w:val="28"/>
        </w:rPr>
        <w:t xml:space="preserve">Файл — </w:t>
      </w:r>
      <w:r>
        <w:rPr>
          <w:color w:val="000000"/>
          <w:sz w:val="28"/>
          <w:szCs w:val="28"/>
        </w:rPr>
        <w:t>совокупность связанных записей, рассмат</w:t>
      </w:r>
      <w:r>
        <w:rPr>
          <w:color w:val="000000"/>
          <w:spacing w:val="1"/>
          <w:sz w:val="28"/>
          <w:szCs w:val="28"/>
        </w:rPr>
        <w:t xml:space="preserve">риваемая как единое целое. </w:t>
      </w:r>
      <w:r>
        <w:rPr>
          <w:i/>
          <w:iCs/>
          <w:color w:val="000000"/>
          <w:spacing w:val="1"/>
          <w:sz w:val="28"/>
          <w:szCs w:val="28"/>
        </w:rPr>
        <w:t xml:space="preserve">Записью </w:t>
      </w:r>
      <w:r>
        <w:rPr>
          <w:color w:val="000000"/>
          <w:spacing w:val="1"/>
          <w:sz w:val="28"/>
          <w:szCs w:val="28"/>
        </w:rPr>
        <w:t>называют совокупность дан</w:t>
      </w:r>
      <w:r>
        <w:rPr>
          <w:color w:val="000000"/>
          <w:spacing w:val="6"/>
          <w:sz w:val="28"/>
          <w:szCs w:val="28"/>
        </w:rPr>
        <w:t>ных, характеризующую тот или иной объект. По виду информа</w:t>
      </w:r>
      <w:r>
        <w:rPr>
          <w:color w:val="000000"/>
          <w:spacing w:val="4"/>
          <w:sz w:val="28"/>
          <w:szCs w:val="28"/>
        </w:rPr>
        <w:t>ции различают программные файлы и файлы данных. Пользова</w:t>
      </w:r>
      <w:r>
        <w:rPr>
          <w:color w:val="000000"/>
          <w:spacing w:val="2"/>
          <w:sz w:val="28"/>
          <w:szCs w:val="28"/>
        </w:rPr>
        <w:t>тель определяет имя файла и его логическую организацию. Поиск</w:t>
      </w:r>
      <w:r>
        <w:rPr>
          <w:sz w:val="28"/>
          <w:szCs w:val="28"/>
        </w:rPr>
        <w:t xml:space="preserve"> </w:t>
      </w:r>
      <w:r>
        <w:rPr>
          <w:color w:val="000000"/>
          <w:spacing w:val="3"/>
          <w:sz w:val="28"/>
          <w:szCs w:val="28"/>
        </w:rPr>
        <w:t>нужного файла осуществляется не по адресу, а по имени файла.</w:t>
      </w:r>
    </w:p>
    <w:p w:rsidR="000E49E9" w:rsidRDefault="000E49E9" w:rsidP="000E49E9">
      <w:pPr>
        <w:shd w:val="clear" w:color="auto" w:fill="FFFFFF"/>
        <w:spacing w:before="5" w:after="100" w:afterAutospacing="1"/>
        <w:ind w:firstLine="708"/>
        <w:jc w:val="both"/>
      </w:pPr>
      <w:r>
        <w:rPr>
          <w:color w:val="000000"/>
          <w:spacing w:val="9"/>
          <w:sz w:val="28"/>
          <w:szCs w:val="28"/>
        </w:rPr>
        <w:t>Вычислительный процесс в ВМ организует процессор. При</w:t>
      </w:r>
      <w:r>
        <w:rPr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обработке и перемещении данных процессор обращается по адре</w:t>
      </w:r>
      <w:r>
        <w:rPr>
          <w:color w:val="000000"/>
          <w:spacing w:val="5"/>
          <w:sz w:val="28"/>
          <w:szCs w:val="28"/>
        </w:rPr>
        <w:t xml:space="preserve">су. Но адреса есть только </w:t>
      </w:r>
      <w:proofErr w:type="gramStart"/>
      <w:r>
        <w:rPr>
          <w:color w:val="000000"/>
          <w:spacing w:val="5"/>
          <w:sz w:val="28"/>
          <w:szCs w:val="28"/>
        </w:rPr>
        <w:t>в</w:t>
      </w:r>
      <w:proofErr w:type="gramEnd"/>
      <w:r>
        <w:rPr>
          <w:color w:val="000000"/>
          <w:spacing w:val="5"/>
          <w:sz w:val="28"/>
          <w:szCs w:val="28"/>
        </w:rPr>
        <w:t xml:space="preserve"> ОП. Поэтому данные, хранимые во</w:t>
      </w:r>
      <w:r>
        <w:rPr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 xml:space="preserve">внешней памяти, при обработке требуется переписать </w:t>
      </w:r>
      <w:proofErr w:type="gramStart"/>
      <w:r>
        <w:rPr>
          <w:color w:val="000000"/>
          <w:spacing w:val="1"/>
          <w:sz w:val="28"/>
          <w:szCs w:val="28"/>
        </w:rPr>
        <w:t>в</w:t>
      </w:r>
      <w:proofErr w:type="gramEnd"/>
      <w:r>
        <w:rPr>
          <w:color w:val="000000"/>
          <w:spacing w:val="1"/>
          <w:sz w:val="28"/>
          <w:szCs w:val="28"/>
        </w:rPr>
        <w:t xml:space="preserve"> ОП. Кон</w:t>
      </w:r>
      <w:r>
        <w:rPr>
          <w:color w:val="000000"/>
          <w:spacing w:val="2"/>
          <w:sz w:val="28"/>
          <w:szCs w:val="28"/>
        </w:rPr>
        <w:t>троллеры ВЗУ содержат регистры, каждый из которых имеет адрес в АП внешних (периферийных) устройств. Используя эти ад</w:t>
      </w:r>
      <w:r>
        <w:rPr>
          <w:color w:val="000000"/>
          <w:spacing w:val="6"/>
          <w:sz w:val="28"/>
          <w:szCs w:val="28"/>
        </w:rPr>
        <w:t>реса, процессор организует обмен данными между основной и</w:t>
      </w:r>
      <w:r>
        <w:rPr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внешней памятью. Работой процессора при этом управляет ОС.</w:t>
      </w:r>
      <w:r>
        <w:rPr>
          <w:sz w:val="28"/>
          <w:szCs w:val="28"/>
        </w:rPr>
        <w:t xml:space="preserve"> </w:t>
      </w:r>
      <w:r>
        <w:rPr>
          <w:color w:val="000000"/>
          <w:spacing w:val="4"/>
          <w:sz w:val="28"/>
          <w:szCs w:val="28"/>
        </w:rPr>
        <w:t>В процессе работы ВМ информация (программы, данные), необ</w:t>
      </w:r>
      <w:r>
        <w:rPr>
          <w:color w:val="000000"/>
          <w:spacing w:val="5"/>
          <w:sz w:val="28"/>
          <w:szCs w:val="28"/>
        </w:rPr>
        <w:t xml:space="preserve">ходимая процессору, передается из ВЗУ </w:t>
      </w:r>
      <w:proofErr w:type="gramStart"/>
      <w:r>
        <w:rPr>
          <w:color w:val="000000"/>
          <w:spacing w:val="5"/>
          <w:sz w:val="28"/>
          <w:szCs w:val="28"/>
        </w:rPr>
        <w:t>в</w:t>
      </w:r>
      <w:proofErr w:type="gramEnd"/>
      <w:r>
        <w:rPr>
          <w:color w:val="000000"/>
          <w:spacing w:val="5"/>
          <w:sz w:val="28"/>
          <w:szCs w:val="28"/>
        </w:rPr>
        <w:t xml:space="preserve"> ОП и записывается </w:t>
      </w:r>
      <w:proofErr w:type="gramStart"/>
      <w:r>
        <w:rPr>
          <w:color w:val="000000"/>
          <w:spacing w:val="5"/>
          <w:sz w:val="28"/>
          <w:szCs w:val="28"/>
        </w:rPr>
        <w:t>на</w:t>
      </w:r>
      <w:proofErr w:type="gramEnd"/>
      <w:r>
        <w:rPr>
          <w:color w:val="000000"/>
          <w:spacing w:val="5"/>
          <w:sz w:val="28"/>
          <w:szCs w:val="28"/>
        </w:rPr>
        <w:t xml:space="preserve"> </w:t>
      </w:r>
      <w:r>
        <w:rPr>
          <w:color w:val="000000"/>
          <w:spacing w:val="2"/>
          <w:sz w:val="28"/>
          <w:szCs w:val="28"/>
        </w:rPr>
        <w:t>место утратившей для процессора актуальность информации, ко</w:t>
      </w:r>
      <w:r>
        <w:rPr>
          <w:color w:val="000000"/>
          <w:spacing w:val="-1"/>
          <w:sz w:val="28"/>
          <w:szCs w:val="28"/>
        </w:rPr>
        <w:t>торая предварительно копируется в ВЗУ. Обмен информацией осу</w:t>
      </w:r>
      <w:r>
        <w:rPr>
          <w:color w:val="000000"/>
          <w:sz w:val="28"/>
          <w:szCs w:val="28"/>
        </w:rPr>
        <w:t>ществляется файлами. Чем больше информационная емкость ОП,</w:t>
      </w:r>
      <w:r>
        <w:rPr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тем реже требуется обмен с ВЗУ, тем быстрее решаются задачи на </w:t>
      </w:r>
      <w:r>
        <w:rPr>
          <w:color w:val="000000"/>
          <w:spacing w:val="-10"/>
          <w:sz w:val="28"/>
          <w:szCs w:val="28"/>
        </w:rPr>
        <w:t>ВМ.</w:t>
      </w:r>
    </w:p>
    <w:p w:rsidR="000E49E9" w:rsidRDefault="000E49E9" w:rsidP="000E49E9">
      <w:pPr>
        <w:shd w:val="clear" w:color="auto" w:fill="FFFFFF"/>
        <w:spacing w:before="100" w:beforeAutospacing="1" w:after="100" w:afterAutospacing="1"/>
        <w:ind w:firstLine="708"/>
        <w:jc w:val="both"/>
      </w:pPr>
      <w:r>
        <w:rPr>
          <w:color w:val="000000"/>
          <w:sz w:val="28"/>
          <w:szCs w:val="28"/>
        </w:rPr>
        <w:t>В таблице 8.1 приведены типичные характеристики различных уст</w:t>
      </w:r>
      <w:r>
        <w:rPr>
          <w:color w:val="000000"/>
          <w:sz w:val="28"/>
          <w:szCs w:val="28"/>
        </w:rPr>
        <w:softHyphen/>
      </w:r>
      <w:r>
        <w:rPr>
          <w:color w:val="000000"/>
          <w:spacing w:val="-2"/>
          <w:sz w:val="28"/>
          <w:szCs w:val="28"/>
        </w:rPr>
        <w:t>ройств системы памяти. Следует отметить, что с развитием техноло</w:t>
      </w:r>
      <w:r>
        <w:rPr>
          <w:color w:val="000000"/>
          <w:spacing w:val="1"/>
          <w:sz w:val="28"/>
          <w:szCs w:val="28"/>
        </w:rPr>
        <w:t>гий изготовления запоминающих устройств характеристики посто</w:t>
      </w:r>
      <w:r>
        <w:rPr>
          <w:color w:val="000000"/>
          <w:sz w:val="28"/>
          <w:szCs w:val="28"/>
        </w:rPr>
        <w:t>янно улучшаются.</w:t>
      </w:r>
    </w:p>
    <w:p w:rsidR="000E49E9" w:rsidRDefault="000E49E9" w:rsidP="000E49E9">
      <w:pPr>
        <w:shd w:val="clear" w:color="auto" w:fill="FFFFFF"/>
        <w:spacing w:before="100" w:beforeAutospacing="1" w:after="100" w:afterAutospacing="1" w:line="331" w:lineRule="atLeast"/>
        <w:ind w:left="706"/>
        <w:jc w:val="both"/>
      </w:pPr>
      <w:r>
        <w:rPr>
          <w:b/>
          <w:bCs/>
          <w:color w:val="434343"/>
          <w:sz w:val="28"/>
          <w:szCs w:val="28"/>
        </w:rPr>
        <w:t> </w:t>
      </w:r>
    </w:p>
    <w:p w:rsidR="000E49E9" w:rsidRDefault="000E49E9" w:rsidP="000E49E9">
      <w:pPr>
        <w:shd w:val="clear" w:color="auto" w:fill="FFFFFF"/>
        <w:spacing w:before="100" w:beforeAutospacing="1" w:after="100" w:afterAutospacing="1" w:line="331" w:lineRule="atLeast"/>
        <w:jc w:val="both"/>
      </w:pPr>
      <w:r>
        <w:rPr>
          <w:color w:val="434343"/>
          <w:spacing w:val="20"/>
          <w:sz w:val="28"/>
          <w:szCs w:val="28"/>
        </w:rPr>
        <w:t>Таблица</w:t>
      </w:r>
      <w:r>
        <w:rPr>
          <w:color w:val="434343"/>
          <w:sz w:val="28"/>
          <w:szCs w:val="28"/>
        </w:rPr>
        <w:t xml:space="preserve"> 8.1- Основные характеристики устройств системы памяти ВМ</w:t>
      </w:r>
    </w:p>
    <w:tbl>
      <w:tblPr>
        <w:tblW w:w="985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68"/>
        <w:gridCol w:w="1672"/>
        <w:gridCol w:w="1971"/>
        <w:gridCol w:w="1971"/>
        <w:gridCol w:w="1971"/>
      </w:tblGrid>
      <w:tr w:rsidR="000E49E9" w:rsidTr="0004022A"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E49E9" w:rsidRDefault="000E49E9" w:rsidP="0004022A">
            <w:pPr>
              <w:shd w:val="clear" w:color="auto" w:fill="FFFFFF"/>
              <w:spacing w:before="100" w:beforeAutospacing="1" w:after="100" w:afterAutospacing="1"/>
            </w:pPr>
            <w:r>
              <w:rPr>
                <w:color w:val="000000"/>
                <w:spacing w:val="-14"/>
              </w:rPr>
              <w:t>Характеристика</w:t>
            </w:r>
          </w:p>
        </w:tc>
        <w:tc>
          <w:tcPr>
            <w:tcW w:w="7585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E49E9" w:rsidRDefault="000E49E9" w:rsidP="0004022A">
            <w:pPr>
              <w:shd w:val="clear" w:color="auto" w:fill="FFFFFF"/>
              <w:spacing w:before="100" w:beforeAutospacing="1" w:after="100" w:afterAutospacing="1"/>
              <w:ind w:left="1584"/>
            </w:pPr>
            <w:r>
              <w:rPr>
                <w:color w:val="000000"/>
                <w:spacing w:val="-8"/>
              </w:rPr>
              <w:t>Уровень иерархии</w:t>
            </w:r>
          </w:p>
        </w:tc>
      </w:tr>
      <w:tr w:rsidR="000E49E9" w:rsidTr="0004022A"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E49E9" w:rsidRDefault="000E49E9" w:rsidP="0004022A">
            <w:pPr>
              <w:spacing w:before="100" w:beforeAutospacing="1" w:after="100" w:afterAutospacing="1"/>
            </w:pPr>
            <w:r>
              <w:t> </w:t>
            </w:r>
          </w:p>
          <w:p w:rsidR="000E49E9" w:rsidRDefault="000E49E9" w:rsidP="0004022A">
            <w:pPr>
              <w:spacing w:before="100" w:beforeAutospacing="1" w:after="100" w:afterAutospacing="1"/>
            </w:pPr>
            <w:r>
              <w:t> 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E49E9" w:rsidRDefault="000E49E9" w:rsidP="0004022A">
            <w:pPr>
              <w:shd w:val="clear" w:color="auto" w:fill="FFFFFF"/>
              <w:spacing w:before="100" w:beforeAutospacing="1" w:after="100" w:afterAutospacing="1"/>
              <w:jc w:val="center"/>
            </w:pPr>
            <w:r>
              <w:rPr>
                <w:color w:val="000000"/>
                <w:spacing w:val="-8"/>
              </w:rPr>
              <w:t> </w:t>
            </w:r>
          </w:p>
          <w:p w:rsidR="000E49E9" w:rsidRDefault="000E49E9" w:rsidP="0004022A">
            <w:pPr>
              <w:shd w:val="clear" w:color="auto" w:fill="FFFFFF"/>
              <w:spacing w:before="100" w:beforeAutospacing="1" w:after="100" w:afterAutospacing="1"/>
              <w:jc w:val="center"/>
            </w:pPr>
            <w:r>
              <w:rPr>
                <w:color w:val="000000"/>
                <w:spacing w:val="-8"/>
              </w:rPr>
              <w:t>Регистр</w:t>
            </w:r>
          </w:p>
        </w:tc>
        <w:tc>
          <w:tcPr>
            <w:tcW w:w="1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E49E9" w:rsidRDefault="000E49E9" w:rsidP="0004022A">
            <w:pPr>
              <w:spacing w:before="100" w:beforeAutospacing="1" w:after="100" w:afterAutospacing="1"/>
            </w:pPr>
            <w:r>
              <w:t> </w:t>
            </w:r>
          </w:p>
          <w:p w:rsidR="000E49E9" w:rsidRDefault="000E49E9" w:rsidP="0004022A">
            <w:pPr>
              <w:spacing w:before="100" w:beforeAutospacing="1" w:after="100" w:afterAutospacing="1"/>
            </w:pPr>
            <w:r>
              <w:rPr>
                <w:color w:val="000000"/>
                <w:spacing w:val="-6"/>
              </w:rPr>
              <w:t>Кэш-память</w:t>
            </w:r>
          </w:p>
        </w:tc>
        <w:tc>
          <w:tcPr>
            <w:tcW w:w="1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E49E9" w:rsidRDefault="000E49E9" w:rsidP="0004022A">
            <w:pPr>
              <w:shd w:val="clear" w:color="auto" w:fill="FFFFFF"/>
              <w:spacing w:before="100" w:beforeAutospacing="1" w:after="100" w:afterAutospacing="1"/>
              <w:jc w:val="center"/>
            </w:pPr>
            <w:r>
              <w:rPr>
                <w:color w:val="000000"/>
                <w:spacing w:val="-8"/>
              </w:rPr>
              <w:t> </w:t>
            </w:r>
          </w:p>
          <w:p w:rsidR="000E49E9" w:rsidRDefault="000E49E9" w:rsidP="0004022A">
            <w:pPr>
              <w:shd w:val="clear" w:color="auto" w:fill="FFFFFF"/>
              <w:spacing w:before="100" w:beforeAutospacing="1" w:after="100" w:afterAutospacing="1"/>
              <w:jc w:val="center"/>
            </w:pPr>
            <w:r>
              <w:rPr>
                <w:color w:val="000000"/>
              </w:rPr>
              <w:t>ОП</w:t>
            </w:r>
            <w:r>
              <w:rPr>
                <w:color w:val="000000"/>
                <w:spacing w:val="-8"/>
              </w:rPr>
              <w:t xml:space="preserve"> </w:t>
            </w:r>
          </w:p>
        </w:tc>
        <w:tc>
          <w:tcPr>
            <w:tcW w:w="1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E49E9" w:rsidRDefault="000E49E9" w:rsidP="0004022A">
            <w:pPr>
              <w:spacing w:before="100" w:beforeAutospacing="1" w:after="100" w:afterAutospacing="1"/>
            </w:pPr>
            <w:r>
              <w:t> </w:t>
            </w:r>
          </w:p>
          <w:p w:rsidR="000E49E9" w:rsidRDefault="000E49E9" w:rsidP="0004022A">
            <w:pPr>
              <w:spacing w:before="100" w:beforeAutospacing="1" w:after="100" w:afterAutospacing="1"/>
            </w:pPr>
            <w:r>
              <w:t>    НЖМД</w:t>
            </w:r>
          </w:p>
        </w:tc>
      </w:tr>
      <w:tr w:rsidR="000E49E9" w:rsidTr="0004022A"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E49E9" w:rsidRDefault="000E49E9" w:rsidP="0004022A">
            <w:pPr>
              <w:shd w:val="clear" w:color="auto" w:fill="FFFFFF"/>
              <w:spacing w:before="100" w:beforeAutospacing="1" w:after="100" w:afterAutospacing="1"/>
              <w:ind w:firstLine="23"/>
            </w:pPr>
            <w:r>
              <w:rPr>
                <w:color w:val="000000"/>
                <w:spacing w:val="2"/>
              </w:rPr>
              <w:t>1 Информацион</w:t>
            </w:r>
            <w:r>
              <w:rPr>
                <w:color w:val="000000"/>
                <w:spacing w:val="1"/>
              </w:rPr>
              <w:t xml:space="preserve">ная емкость </w:t>
            </w:r>
            <w:r>
              <w:rPr>
                <w:color w:val="000000"/>
                <w:spacing w:val="1"/>
                <w:lang w:val="en-US"/>
              </w:rPr>
              <w:t>V</w:t>
            </w:r>
            <w:r>
              <w:rPr>
                <w:color w:val="000000"/>
                <w:spacing w:val="1"/>
                <w:vertAlign w:val="subscript"/>
              </w:rPr>
              <w:t>п</w:t>
            </w:r>
            <w:proofErr w:type="gramStart"/>
            <w:r>
              <w:rPr>
                <w:color w:val="000000"/>
                <w:spacing w:val="1"/>
              </w:rPr>
              <w:t xml:space="preserve"> ,</w:t>
            </w:r>
            <w:proofErr w:type="gramEnd"/>
            <w:r>
              <w:rPr>
                <w:color w:val="000000"/>
                <w:spacing w:val="1"/>
              </w:rPr>
              <w:t xml:space="preserve"> байт</w:t>
            </w:r>
          </w:p>
          <w:p w:rsidR="000E49E9" w:rsidRDefault="000E49E9" w:rsidP="0004022A">
            <w:pPr>
              <w:shd w:val="clear" w:color="auto" w:fill="FFFFFF"/>
              <w:spacing w:before="100" w:beforeAutospacing="1" w:after="100" w:afterAutospacing="1" w:line="206" w:lineRule="atLeast"/>
            </w:pPr>
            <w:r>
              <w:t> 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E49E9" w:rsidRDefault="000E49E9" w:rsidP="0004022A">
            <w:pPr>
              <w:shd w:val="clear" w:color="auto" w:fill="FFFFFF"/>
              <w:spacing w:before="100" w:beforeAutospacing="1" w:after="100" w:afterAutospacing="1"/>
              <w:jc w:val="center"/>
            </w:pPr>
            <w:r>
              <w:rPr>
                <w:color w:val="000000"/>
              </w:rPr>
              <w:t> </w:t>
            </w:r>
          </w:p>
          <w:p w:rsidR="000E49E9" w:rsidRDefault="000E49E9" w:rsidP="0004022A">
            <w:pPr>
              <w:shd w:val="clear" w:color="auto" w:fill="FFFFFF"/>
              <w:spacing w:before="100" w:beforeAutospacing="1" w:after="100" w:afterAutospacing="1"/>
              <w:jc w:val="center"/>
            </w:pPr>
            <w:r>
              <w:rPr>
                <w:color w:val="000000"/>
              </w:rPr>
              <w:t>&lt;10</w:t>
            </w:r>
            <w:r>
              <w:rPr>
                <w:color w:val="000000"/>
                <w:vertAlign w:val="superscript"/>
              </w:rPr>
              <w:t>3</w:t>
            </w:r>
          </w:p>
        </w:tc>
        <w:tc>
          <w:tcPr>
            <w:tcW w:w="1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E49E9" w:rsidRDefault="000E49E9" w:rsidP="0004022A">
            <w:pPr>
              <w:shd w:val="clear" w:color="auto" w:fill="FFFFFF"/>
              <w:spacing w:before="100" w:beforeAutospacing="1" w:after="100" w:afterAutospacing="1"/>
              <w:jc w:val="center"/>
            </w:pPr>
            <w:r>
              <w:rPr>
                <w:color w:val="000000"/>
              </w:rPr>
              <w:t> </w:t>
            </w:r>
          </w:p>
          <w:p w:rsidR="000E49E9" w:rsidRDefault="000E49E9" w:rsidP="0004022A">
            <w:pPr>
              <w:shd w:val="clear" w:color="auto" w:fill="FFFFFF"/>
              <w:spacing w:before="100" w:beforeAutospacing="1" w:after="100" w:afterAutospacing="1"/>
              <w:jc w:val="center"/>
            </w:pPr>
            <w:r>
              <w:rPr>
                <w:color w:val="000000"/>
              </w:rPr>
              <w:t>&lt;4·10</w:t>
            </w:r>
            <w:r>
              <w:rPr>
                <w:color w:val="000000"/>
                <w:vertAlign w:val="superscript"/>
              </w:rPr>
              <w:t>6</w:t>
            </w:r>
          </w:p>
        </w:tc>
        <w:tc>
          <w:tcPr>
            <w:tcW w:w="1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E49E9" w:rsidRDefault="000E49E9" w:rsidP="0004022A">
            <w:pPr>
              <w:shd w:val="clear" w:color="auto" w:fill="FFFFFF"/>
              <w:spacing w:before="100" w:beforeAutospacing="1" w:after="100" w:afterAutospacing="1"/>
              <w:jc w:val="center"/>
            </w:pPr>
            <w:r>
              <w:rPr>
                <w:color w:val="000000"/>
              </w:rPr>
              <w:t> </w:t>
            </w:r>
          </w:p>
          <w:p w:rsidR="000E49E9" w:rsidRDefault="000E49E9" w:rsidP="0004022A">
            <w:pPr>
              <w:shd w:val="clear" w:color="auto" w:fill="FFFFFF"/>
              <w:spacing w:before="100" w:beforeAutospacing="1" w:after="100" w:afterAutospacing="1"/>
              <w:jc w:val="center"/>
            </w:pPr>
            <w:r>
              <w:rPr>
                <w:color w:val="000000"/>
              </w:rPr>
              <w:t>&lt;4·10</w:t>
            </w:r>
            <w:r>
              <w:rPr>
                <w:color w:val="000000"/>
                <w:vertAlign w:val="superscript"/>
              </w:rPr>
              <w:t>9</w:t>
            </w:r>
          </w:p>
        </w:tc>
        <w:tc>
          <w:tcPr>
            <w:tcW w:w="1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E49E9" w:rsidRDefault="000E49E9" w:rsidP="0004022A">
            <w:pPr>
              <w:shd w:val="clear" w:color="auto" w:fill="FFFFFF"/>
              <w:spacing w:before="100" w:beforeAutospacing="1" w:after="100" w:afterAutospacing="1"/>
              <w:jc w:val="center"/>
            </w:pPr>
            <w:r>
              <w:rPr>
                <w:color w:val="434343"/>
              </w:rPr>
              <w:t> </w:t>
            </w:r>
          </w:p>
          <w:p w:rsidR="000E49E9" w:rsidRDefault="000E49E9" w:rsidP="0004022A">
            <w:pPr>
              <w:shd w:val="clear" w:color="auto" w:fill="FFFFFF"/>
              <w:spacing w:before="100" w:beforeAutospacing="1" w:after="100" w:afterAutospacing="1"/>
              <w:jc w:val="center"/>
            </w:pPr>
            <w:r>
              <w:rPr>
                <w:color w:val="434343"/>
              </w:rPr>
              <w:t>&gt;10"</w:t>
            </w:r>
          </w:p>
        </w:tc>
      </w:tr>
      <w:tr w:rsidR="000E49E9" w:rsidTr="0004022A"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E49E9" w:rsidRDefault="000E49E9" w:rsidP="0004022A">
            <w:pPr>
              <w:shd w:val="clear" w:color="auto" w:fill="FFFFFF"/>
              <w:spacing w:before="100" w:beforeAutospacing="1" w:after="100" w:afterAutospacing="1" w:line="259" w:lineRule="atLeast"/>
              <w:ind w:firstLine="38"/>
            </w:pPr>
            <w:r>
              <w:rPr>
                <w:color w:val="000000"/>
                <w:spacing w:val="-6"/>
              </w:rPr>
              <w:t xml:space="preserve">2 Время доступа </w:t>
            </w:r>
          </w:p>
          <w:p w:rsidR="000E49E9" w:rsidRDefault="000E49E9" w:rsidP="0004022A">
            <w:pPr>
              <w:shd w:val="clear" w:color="auto" w:fill="FFFFFF"/>
              <w:spacing w:before="100" w:beforeAutospacing="1" w:after="100" w:afterAutospacing="1" w:line="259" w:lineRule="atLeast"/>
              <w:ind w:firstLine="38"/>
            </w:pPr>
            <w:r>
              <w:rPr>
                <w:lang w:val="en-US"/>
              </w:rPr>
              <w:t>t</w:t>
            </w:r>
            <w:proofErr w:type="spellStart"/>
            <w:r>
              <w:rPr>
                <w:vertAlign w:val="subscript"/>
              </w:rPr>
              <w:t>дост</w:t>
            </w:r>
            <w:proofErr w:type="spellEnd"/>
            <w:r>
              <w:t xml:space="preserve">, </w:t>
            </w:r>
            <w:proofErr w:type="spellStart"/>
            <w:r>
              <w:t>нс</w:t>
            </w:r>
            <w:proofErr w:type="spellEnd"/>
          </w:p>
        </w:tc>
        <w:tc>
          <w:tcPr>
            <w:tcW w:w="16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E49E9" w:rsidRDefault="000E49E9" w:rsidP="0004022A">
            <w:pPr>
              <w:shd w:val="clear" w:color="auto" w:fill="FFFFFF"/>
              <w:spacing w:before="100" w:beforeAutospacing="1" w:after="100" w:afterAutospacing="1"/>
              <w:jc w:val="center"/>
            </w:pPr>
            <w:r>
              <w:rPr>
                <w:color w:val="000000"/>
              </w:rPr>
              <w:t> </w:t>
            </w:r>
          </w:p>
          <w:p w:rsidR="000E49E9" w:rsidRDefault="000E49E9" w:rsidP="0004022A">
            <w:pPr>
              <w:shd w:val="clear" w:color="auto" w:fill="FFFFFF"/>
              <w:spacing w:before="100" w:beforeAutospacing="1" w:after="100" w:afterAutospacing="1"/>
              <w:jc w:val="center"/>
            </w:pPr>
            <w:r>
              <w:rPr>
                <w:color w:val="000000"/>
              </w:rPr>
              <w:t>0,5-3</w:t>
            </w:r>
          </w:p>
        </w:tc>
        <w:tc>
          <w:tcPr>
            <w:tcW w:w="1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E49E9" w:rsidRDefault="000E49E9" w:rsidP="0004022A">
            <w:pPr>
              <w:shd w:val="clear" w:color="auto" w:fill="FFFFFF"/>
              <w:spacing w:before="100" w:beforeAutospacing="1" w:after="100" w:afterAutospacing="1"/>
              <w:jc w:val="center"/>
            </w:pPr>
            <w:r>
              <w:rPr>
                <w:color w:val="000000"/>
              </w:rPr>
              <w:t> </w:t>
            </w:r>
          </w:p>
          <w:p w:rsidR="000E49E9" w:rsidRDefault="000E49E9" w:rsidP="0004022A">
            <w:pPr>
              <w:shd w:val="clear" w:color="auto" w:fill="FFFFFF"/>
              <w:spacing w:before="100" w:beforeAutospacing="1" w:after="100" w:afterAutospacing="1"/>
              <w:jc w:val="center"/>
            </w:pPr>
            <w:r>
              <w:rPr>
                <w:color w:val="000000"/>
              </w:rPr>
              <w:t>1-3</w:t>
            </w:r>
          </w:p>
        </w:tc>
        <w:tc>
          <w:tcPr>
            <w:tcW w:w="1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E49E9" w:rsidRDefault="000E49E9" w:rsidP="0004022A">
            <w:pPr>
              <w:shd w:val="clear" w:color="auto" w:fill="FFFFFF"/>
              <w:spacing w:before="100" w:beforeAutospacing="1" w:after="100" w:afterAutospacing="1"/>
              <w:jc w:val="center"/>
            </w:pPr>
            <w:r>
              <w:rPr>
                <w:color w:val="000000"/>
              </w:rPr>
              <w:t> </w:t>
            </w:r>
          </w:p>
          <w:p w:rsidR="000E49E9" w:rsidRDefault="000E49E9" w:rsidP="0004022A">
            <w:pPr>
              <w:shd w:val="clear" w:color="auto" w:fill="FFFFFF"/>
              <w:spacing w:before="100" w:beforeAutospacing="1" w:after="100" w:afterAutospacing="1"/>
              <w:jc w:val="center"/>
            </w:pPr>
            <w:r>
              <w:rPr>
                <w:color w:val="000000"/>
              </w:rPr>
              <w:t>30—100</w:t>
            </w:r>
          </w:p>
        </w:tc>
        <w:tc>
          <w:tcPr>
            <w:tcW w:w="1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E49E9" w:rsidRDefault="000E49E9" w:rsidP="0004022A">
            <w:pPr>
              <w:shd w:val="clear" w:color="auto" w:fill="FFFFFF"/>
              <w:spacing w:before="100" w:beforeAutospacing="1" w:after="100" w:afterAutospacing="1"/>
              <w:jc w:val="center"/>
            </w:pPr>
            <w:r>
              <w:rPr>
                <w:color w:val="000000"/>
              </w:rPr>
              <w:t>2·10</w:t>
            </w:r>
            <w:r>
              <w:rPr>
                <w:color w:val="000000"/>
                <w:vertAlign w:val="superscript"/>
              </w:rPr>
              <w:t>6</w:t>
            </w:r>
          </w:p>
        </w:tc>
      </w:tr>
      <w:tr w:rsidR="000E49E9" w:rsidTr="0004022A"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E49E9" w:rsidRDefault="000E49E9" w:rsidP="0004022A">
            <w:pPr>
              <w:shd w:val="clear" w:color="auto" w:fill="FFFFFF"/>
              <w:spacing w:before="100" w:beforeAutospacing="1" w:after="100" w:afterAutospacing="1"/>
              <w:ind w:right="45" w:firstLine="34"/>
            </w:pPr>
            <w:r>
              <w:rPr>
                <w:color w:val="000000"/>
                <w:spacing w:val="1"/>
              </w:rPr>
              <w:t xml:space="preserve">3 Применяемая </w:t>
            </w:r>
            <w:r>
              <w:rPr>
                <w:color w:val="000000"/>
              </w:rPr>
              <w:t xml:space="preserve">технология </w:t>
            </w:r>
            <w:r>
              <w:rPr>
                <w:color w:val="000000"/>
                <w:spacing w:val="8"/>
              </w:rPr>
              <w:t>изготовления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E49E9" w:rsidRDefault="000E49E9" w:rsidP="0004022A">
            <w:pPr>
              <w:shd w:val="clear" w:color="auto" w:fill="FFFFFF"/>
              <w:spacing w:before="100" w:beforeAutospacing="1" w:after="100" w:afterAutospacing="1" w:line="216" w:lineRule="atLeast"/>
              <w:ind w:left="19"/>
              <w:jc w:val="center"/>
            </w:pPr>
            <w:r>
              <w:rPr>
                <w:color w:val="434343"/>
                <w:spacing w:val="8"/>
              </w:rPr>
              <w:t> </w:t>
            </w:r>
          </w:p>
          <w:p w:rsidR="000E49E9" w:rsidRDefault="000E49E9" w:rsidP="0004022A">
            <w:pPr>
              <w:shd w:val="clear" w:color="auto" w:fill="FFFFFF"/>
              <w:spacing w:before="100" w:beforeAutospacing="1" w:after="100" w:afterAutospacing="1" w:line="216" w:lineRule="atLeast"/>
              <w:ind w:left="19"/>
              <w:jc w:val="center"/>
            </w:pPr>
            <w:r>
              <w:rPr>
                <w:color w:val="434343"/>
                <w:spacing w:val="8"/>
              </w:rPr>
              <w:t>СМО</w:t>
            </w:r>
            <w:proofErr w:type="gramStart"/>
            <w:r>
              <w:rPr>
                <w:color w:val="434343"/>
                <w:spacing w:val="8"/>
                <w:lang w:val="en-US"/>
              </w:rPr>
              <w:t>S</w:t>
            </w:r>
            <w:proofErr w:type="gramEnd"/>
            <w:r>
              <w:rPr>
                <w:color w:val="434343"/>
                <w:spacing w:val="8"/>
              </w:rPr>
              <w:t xml:space="preserve">*, </w:t>
            </w:r>
            <w:r>
              <w:rPr>
                <w:color w:val="434343"/>
                <w:spacing w:val="-4"/>
              </w:rPr>
              <w:t>В</w:t>
            </w:r>
            <w:proofErr w:type="spellStart"/>
            <w:r>
              <w:rPr>
                <w:color w:val="434343"/>
                <w:spacing w:val="-4"/>
                <w:lang w:val="en-US"/>
              </w:rPr>
              <w:t>i</w:t>
            </w:r>
            <w:proofErr w:type="spellEnd"/>
            <w:r>
              <w:rPr>
                <w:color w:val="434343"/>
                <w:spacing w:val="-4"/>
              </w:rPr>
              <w:t>СМО</w:t>
            </w:r>
            <w:r>
              <w:rPr>
                <w:color w:val="434343"/>
                <w:spacing w:val="-4"/>
                <w:lang w:val="en-US"/>
              </w:rPr>
              <w:t>S</w:t>
            </w:r>
            <w:r>
              <w:rPr>
                <w:color w:val="434343"/>
                <w:spacing w:val="-4"/>
              </w:rPr>
              <w:t>**</w:t>
            </w:r>
          </w:p>
        </w:tc>
        <w:tc>
          <w:tcPr>
            <w:tcW w:w="1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E49E9" w:rsidRDefault="000E49E9" w:rsidP="0004022A">
            <w:pPr>
              <w:shd w:val="clear" w:color="auto" w:fill="FFFFFF"/>
              <w:spacing w:line="216" w:lineRule="atLeast"/>
              <w:ind w:left="53" w:right="34"/>
              <w:jc w:val="center"/>
            </w:pPr>
            <w:r>
              <w:rPr>
                <w:color w:val="434343"/>
                <w:spacing w:val="8"/>
              </w:rPr>
              <w:t> </w:t>
            </w:r>
          </w:p>
          <w:p w:rsidR="000E49E9" w:rsidRDefault="000E49E9" w:rsidP="0004022A">
            <w:pPr>
              <w:shd w:val="clear" w:color="auto" w:fill="FFFFFF"/>
              <w:spacing w:line="216" w:lineRule="atLeast"/>
              <w:ind w:left="53" w:right="34"/>
              <w:jc w:val="center"/>
            </w:pPr>
            <w:r>
              <w:rPr>
                <w:color w:val="434343"/>
                <w:spacing w:val="8"/>
              </w:rPr>
              <w:t>СМО</w:t>
            </w:r>
            <w:proofErr w:type="gramStart"/>
            <w:r>
              <w:rPr>
                <w:color w:val="434343"/>
                <w:spacing w:val="8"/>
                <w:lang w:val="en-US"/>
              </w:rPr>
              <w:t>S</w:t>
            </w:r>
            <w:proofErr w:type="gramEnd"/>
          </w:p>
          <w:p w:rsidR="000E49E9" w:rsidRDefault="000E49E9" w:rsidP="0004022A">
            <w:pPr>
              <w:shd w:val="clear" w:color="auto" w:fill="FFFFFF"/>
              <w:spacing w:line="216" w:lineRule="atLeast"/>
              <w:ind w:left="53" w:right="34"/>
              <w:jc w:val="center"/>
            </w:pPr>
            <w:r>
              <w:rPr>
                <w:color w:val="434343"/>
                <w:spacing w:val="8"/>
              </w:rPr>
              <w:t> </w:t>
            </w:r>
            <w:r>
              <w:rPr>
                <w:color w:val="434343"/>
                <w:lang w:val="en-US"/>
              </w:rPr>
              <w:t>SR</w:t>
            </w:r>
            <w:r>
              <w:rPr>
                <w:color w:val="434343"/>
              </w:rPr>
              <w:t>АМ***</w:t>
            </w:r>
          </w:p>
        </w:tc>
        <w:tc>
          <w:tcPr>
            <w:tcW w:w="1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E49E9" w:rsidRDefault="000E49E9" w:rsidP="0004022A">
            <w:pPr>
              <w:shd w:val="clear" w:color="auto" w:fill="FFFFFF"/>
              <w:spacing w:before="100" w:beforeAutospacing="1" w:after="100" w:afterAutospacing="1" w:line="216" w:lineRule="atLeast"/>
              <w:ind w:left="10"/>
              <w:jc w:val="center"/>
            </w:pPr>
            <w:r>
              <w:rPr>
                <w:color w:val="434343"/>
                <w:spacing w:val="8"/>
              </w:rPr>
              <w:t> </w:t>
            </w:r>
          </w:p>
          <w:p w:rsidR="000E49E9" w:rsidRDefault="000E49E9" w:rsidP="0004022A">
            <w:pPr>
              <w:shd w:val="clear" w:color="auto" w:fill="FFFFFF"/>
              <w:spacing w:before="100" w:beforeAutospacing="1" w:after="100" w:afterAutospacing="1" w:line="216" w:lineRule="atLeast"/>
              <w:ind w:left="10"/>
              <w:jc w:val="center"/>
            </w:pPr>
            <w:r>
              <w:rPr>
                <w:color w:val="434343"/>
                <w:spacing w:val="8"/>
              </w:rPr>
              <w:t>СМО</w:t>
            </w:r>
            <w:proofErr w:type="gramStart"/>
            <w:r>
              <w:rPr>
                <w:color w:val="434343"/>
                <w:spacing w:val="8"/>
                <w:lang w:val="en-US"/>
              </w:rPr>
              <w:t>S</w:t>
            </w:r>
            <w:proofErr w:type="gramEnd"/>
          </w:p>
          <w:p w:rsidR="000E49E9" w:rsidRDefault="000E49E9" w:rsidP="0004022A">
            <w:pPr>
              <w:shd w:val="clear" w:color="auto" w:fill="FFFFFF"/>
              <w:spacing w:before="100" w:beforeAutospacing="1" w:after="100" w:afterAutospacing="1" w:line="216" w:lineRule="atLeast"/>
              <w:ind w:left="10"/>
              <w:jc w:val="center"/>
            </w:pPr>
            <w:r>
              <w:rPr>
                <w:color w:val="434343"/>
                <w:spacing w:val="8"/>
              </w:rPr>
              <w:t> </w:t>
            </w:r>
            <w:r>
              <w:rPr>
                <w:color w:val="434343"/>
                <w:spacing w:val="-1"/>
                <w:lang w:val="en-US"/>
              </w:rPr>
              <w:t>DR</w:t>
            </w:r>
            <w:r>
              <w:rPr>
                <w:color w:val="434343"/>
                <w:spacing w:val="-1"/>
              </w:rPr>
              <w:t>АМ****</w:t>
            </w:r>
          </w:p>
        </w:tc>
        <w:tc>
          <w:tcPr>
            <w:tcW w:w="1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E49E9" w:rsidRDefault="000E49E9" w:rsidP="0004022A">
            <w:pPr>
              <w:shd w:val="clear" w:color="auto" w:fill="FFFFFF"/>
              <w:spacing w:line="216" w:lineRule="atLeast"/>
              <w:ind w:left="34" w:right="48"/>
              <w:jc w:val="center"/>
            </w:pPr>
            <w:r>
              <w:rPr>
                <w:color w:val="000000"/>
                <w:spacing w:val="-2"/>
              </w:rPr>
              <w:t> </w:t>
            </w:r>
          </w:p>
          <w:p w:rsidR="000E49E9" w:rsidRDefault="000E49E9" w:rsidP="0004022A">
            <w:pPr>
              <w:shd w:val="clear" w:color="auto" w:fill="FFFFFF"/>
              <w:spacing w:line="216" w:lineRule="atLeast"/>
              <w:ind w:left="34" w:right="48"/>
              <w:jc w:val="center"/>
            </w:pPr>
            <w:r>
              <w:rPr>
                <w:color w:val="000000"/>
                <w:spacing w:val="-2"/>
              </w:rPr>
              <w:t xml:space="preserve">Магнитный </w:t>
            </w:r>
            <w:r>
              <w:rPr>
                <w:color w:val="000000"/>
                <w:spacing w:val="3"/>
              </w:rPr>
              <w:t>диск</w:t>
            </w:r>
          </w:p>
        </w:tc>
      </w:tr>
      <w:tr w:rsidR="000E49E9" w:rsidTr="0004022A"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E49E9" w:rsidRDefault="000E49E9" w:rsidP="0004022A">
            <w:pPr>
              <w:shd w:val="clear" w:color="auto" w:fill="FFFFFF"/>
              <w:spacing w:before="100" w:beforeAutospacing="1" w:after="100" w:afterAutospacing="1"/>
              <w:ind w:right="17" w:firstLine="28"/>
            </w:pPr>
            <w:r>
              <w:rPr>
                <w:color w:val="000000"/>
                <w:spacing w:val="-1"/>
              </w:rPr>
              <w:t>4 Устройство (п</w:t>
            </w:r>
            <w:r>
              <w:rPr>
                <w:color w:val="000000"/>
                <w:spacing w:val="3"/>
              </w:rPr>
              <w:t>рограмма) управл</w:t>
            </w:r>
            <w:r>
              <w:rPr>
                <w:color w:val="000000"/>
                <w:spacing w:val="2"/>
              </w:rPr>
              <w:t>ения обменом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E49E9" w:rsidRDefault="000E49E9" w:rsidP="0004022A">
            <w:pPr>
              <w:shd w:val="clear" w:color="auto" w:fill="FFFFFF"/>
              <w:spacing w:before="100" w:beforeAutospacing="1" w:after="100" w:afterAutospacing="1"/>
              <w:jc w:val="center"/>
            </w:pPr>
            <w:r>
              <w:rPr>
                <w:color w:val="434343"/>
                <w:spacing w:val="23"/>
              </w:rPr>
              <w:t> </w:t>
            </w:r>
          </w:p>
          <w:p w:rsidR="000E49E9" w:rsidRDefault="000E49E9" w:rsidP="0004022A">
            <w:pPr>
              <w:shd w:val="clear" w:color="auto" w:fill="FFFFFF"/>
              <w:spacing w:before="100" w:beforeAutospacing="1" w:after="100" w:afterAutospacing="1"/>
              <w:jc w:val="center"/>
            </w:pPr>
            <w:r>
              <w:rPr>
                <w:color w:val="434343"/>
                <w:spacing w:val="23"/>
              </w:rPr>
              <w:t>МПАМП</w:t>
            </w:r>
          </w:p>
        </w:tc>
        <w:tc>
          <w:tcPr>
            <w:tcW w:w="1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E49E9" w:rsidRDefault="000E49E9" w:rsidP="0004022A">
            <w:pPr>
              <w:shd w:val="clear" w:color="auto" w:fill="FFFFFF"/>
              <w:spacing w:before="100" w:beforeAutospacing="1" w:after="100" w:afterAutospacing="1" w:line="221" w:lineRule="atLeast"/>
              <w:ind w:left="5"/>
              <w:jc w:val="center"/>
            </w:pPr>
            <w:r>
              <w:rPr>
                <w:color w:val="000000"/>
                <w:spacing w:val="2"/>
              </w:rPr>
              <w:t> </w:t>
            </w:r>
          </w:p>
          <w:p w:rsidR="000E49E9" w:rsidRDefault="000E49E9" w:rsidP="0004022A">
            <w:pPr>
              <w:shd w:val="clear" w:color="auto" w:fill="FFFFFF"/>
              <w:spacing w:before="100" w:beforeAutospacing="1" w:after="100" w:afterAutospacing="1" w:line="221" w:lineRule="atLeast"/>
              <w:ind w:left="5"/>
              <w:jc w:val="center"/>
            </w:pPr>
            <w:r>
              <w:rPr>
                <w:color w:val="000000"/>
                <w:spacing w:val="2"/>
              </w:rPr>
              <w:t xml:space="preserve">Контролер </w:t>
            </w:r>
            <w:r>
              <w:rPr>
                <w:color w:val="000000"/>
                <w:spacing w:val="11"/>
              </w:rPr>
              <w:t>кэша, ОП</w:t>
            </w:r>
          </w:p>
        </w:tc>
        <w:tc>
          <w:tcPr>
            <w:tcW w:w="1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E49E9" w:rsidRDefault="000E49E9" w:rsidP="0004022A">
            <w:pPr>
              <w:shd w:val="clear" w:color="auto" w:fill="FFFFFF"/>
              <w:spacing w:before="100" w:beforeAutospacing="1" w:after="100" w:afterAutospacing="1"/>
              <w:jc w:val="center"/>
            </w:pPr>
            <w:r>
              <w:rPr>
                <w:color w:val="000000"/>
              </w:rPr>
              <w:t> </w:t>
            </w:r>
          </w:p>
          <w:p w:rsidR="000E49E9" w:rsidRDefault="000E49E9" w:rsidP="0004022A">
            <w:pPr>
              <w:shd w:val="clear" w:color="auto" w:fill="FFFFFF"/>
              <w:spacing w:before="100" w:beforeAutospacing="1" w:after="100" w:afterAutospacing="1"/>
              <w:jc w:val="center"/>
            </w:pPr>
            <w:r>
              <w:rPr>
                <w:color w:val="000000"/>
              </w:rPr>
              <w:t>ОС</w:t>
            </w:r>
          </w:p>
        </w:tc>
        <w:tc>
          <w:tcPr>
            <w:tcW w:w="1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E49E9" w:rsidRDefault="000E49E9" w:rsidP="0004022A">
            <w:pPr>
              <w:shd w:val="clear" w:color="auto" w:fill="FFFFFF"/>
              <w:spacing w:before="100" w:beforeAutospacing="1" w:after="100" w:afterAutospacing="1"/>
              <w:jc w:val="center"/>
            </w:pPr>
            <w:r>
              <w:rPr>
                <w:color w:val="000000"/>
                <w:spacing w:val="17"/>
              </w:rPr>
              <w:t> </w:t>
            </w:r>
          </w:p>
          <w:p w:rsidR="000E49E9" w:rsidRDefault="000E49E9" w:rsidP="0004022A">
            <w:pPr>
              <w:shd w:val="clear" w:color="auto" w:fill="FFFFFF"/>
              <w:spacing w:before="100" w:beforeAutospacing="1" w:after="100" w:afterAutospacing="1"/>
              <w:jc w:val="center"/>
            </w:pPr>
            <w:r>
              <w:rPr>
                <w:color w:val="000000"/>
                <w:spacing w:val="17"/>
              </w:rPr>
              <w:t>ОС и</w:t>
            </w:r>
          </w:p>
          <w:p w:rsidR="000E49E9" w:rsidRDefault="000E49E9" w:rsidP="0004022A">
            <w:pPr>
              <w:shd w:val="clear" w:color="auto" w:fill="FFFFFF"/>
              <w:spacing w:before="100" w:beforeAutospacing="1" w:after="100" w:afterAutospacing="1"/>
              <w:jc w:val="center"/>
            </w:pPr>
            <w:r>
              <w:rPr>
                <w:color w:val="000000"/>
                <w:spacing w:val="-2"/>
              </w:rPr>
              <w:t>пользователь</w:t>
            </w:r>
          </w:p>
        </w:tc>
      </w:tr>
      <w:tr w:rsidR="000E49E9" w:rsidTr="0004022A"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E49E9" w:rsidRDefault="000E49E9" w:rsidP="0004022A">
            <w:pPr>
              <w:shd w:val="clear" w:color="auto" w:fill="FFFFFF"/>
              <w:spacing w:before="100" w:beforeAutospacing="1" w:after="100" w:afterAutospacing="1"/>
              <w:ind w:right="113"/>
            </w:pPr>
            <w:r>
              <w:rPr>
                <w:color w:val="000000"/>
                <w:spacing w:val="3"/>
              </w:rPr>
              <w:t xml:space="preserve">5 Следующий </w:t>
            </w:r>
            <w:r>
              <w:rPr>
                <w:color w:val="000000"/>
                <w:spacing w:val="-3"/>
              </w:rPr>
              <w:t xml:space="preserve">уровень обмена </w:t>
            </w:r>
            <w:r>
              <w:rPr>
                <w:color w:val="000000"/>
                <w:spacing w:val="-1"/>
              </w:rPr>
              <w:t>информацией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E49E9" w:rsidRDefault="000E49E9" w:rsidP="0004022A">
            <w:pPr>
              <w:shd w:val="clear" w:color="auto" w:fill="FFFFFF"/>
              <w:spacing w:before="100" w:beforeAutospacing="1" w:after="100" w:afterAutospacing="1"/>
              <w:jc w:val="center"/>
            </w:pPr>
            <w:r>
              <w:rPr>
                <w:color w:val="000000"/>
                <w:spacing w:val="5"/>
              </w:rPr>
              <w:t> </w:t>
            </w:r>
          </w:p>
          <w:p w:rsidR="000E49E9" w:rsidRDefault="000E49E9" w:rsidP="0004022A">
            <w:pPr>
              <w:shd w:val="clear" w:color="auto" w:fill="FFFFFF"/>
              <w:spacing w:before="100" w:beforeAutospacing="1" w:after="100" w:afterAutospacing="1"/>
              <w:jc w:val="center"/>
            </w:pPr>
            <w:r>
              <w:rPr>
                <w:color w:val="000000"/>
                <w:spacing w:val="5"/>
              </w:rPr>
              <w:t>кэш-память</w:t>
            </w:r>
          </w:p>
        </w:tc>
        <w:tc>
          <w:tcPr>
            <w:tcW w:w="1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E49E9" w:rsidRDefault="000E49E9" w:rsidP="0004022A">
            <w:pPr>
              <w:shd w:val="clear" w:color="auto" w:fill="FFFFFF"/>
              <w:spacing w:before="100" w:beforeAutospacing="1" w:after="100" w:afterAutospacing="1"/>
              <w:jc w:val="center"/>
            </w:pPr>
            <w:r>
              <w:rPr>
                <w:color w:val="000000"/>
              </w:rPr>
              <w:t> </w:t>
            </w:r>
          </w:p>
          <w:p w:rsidR="000E49E9" w:rsidRDefault="000E49E9" w:rsidP="0004022A">
            <w:pPr>
              <w:shd w:val="clear" w:color="auto" w:fill="FFFFFF"/>
              <w:spacing w:before="100" w:beforeAutospacing="1" w:after="100" w:afterAutospacing="1"/>
              <w:jc w:val="center"/>
            </w:pPr>
            <w:r>
              <w:rPr>
                <w:color w:val="000000"/>
              </w:rPr>
              <w:t>ОП</w:t>
            </w:r>
          </w:p>
        </w:tc>
        <w:tc>
          <w:tcPr>
            <w:tcW w:w="1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E49E9" w:rsidRDefault="000E49E9" w:rsidP="0004022A">
            <w:pPr>
              <w:shd w:val="clear" w:color="auto" w:fill="FFFFFF"/>
              <w:spacing w:before="100" w:beforeAutospacing="1" w:after="100" w:afterAutospacing="1"/>
              <w:jc w:val="center"/>
            </w:pPr>
            <w:r>
              <w:t> </w:t>
            </w:r>
          </w:p>
          <w:p w:rsidR="000E49E9" w:rsidRDefault="000E49E9" w:rsidP="0004022A">
            <w:pPr>
              <w:shd w:val="clear" w:color="auto" w:fill="FFFFFF"/>
              <w:spacing w:before="100" w:beforeAutospacing="1" w:after="100" w:afterAutospacing="1"/>
              <w:jc w:val="center"/>
            </w:pPr>
            <w:r>
              <w:t>НЖМД</w:t>
            </w:r>
          </w:p>
        </w:tc>
        <w:tc>
          <w:tcPr>
            <w:tcW w:w="1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E49E9" w:rsidRDefault="000E49E9" w:rsidP="0004022A">
            <w:pPr>
              <w:shd w:val="clear" w:color="auto" w:fill="FFFFFF"/>
              <w:spacing w:line="211" w:lineRule="atLeast"/>
              <w:ind w:left="24" w:right="58"/>
              <w:jc w:val="center"/>
            </w:pPr>
            <w:r>
              <w:rPr>
                <w:color w:val="000000"/>
                <w:spacing w:val="1"/>
              </w:rPr>
              <w:t> </w:t>
            </w:r>
          </w:p>
          <w:p w:rsidR="000E49E9" w:rsidRDefault="000E49E9" w:rsidP="0004022A">
            <w:pPr>
              <w:shd w:val="clear" w:color="auto" w:fill="FFFFFF"/>
              <w:spacing w:line="211" w:lineRule="atLeast"/>
              <w:ind w:left="24" w:right="58"/>
              <w:jc w:val="center"/>
            </w:pPr>
            <w:r>
              <w:rPr>
                <w:color w:val="000000"/>
                <w:spacing w:val="1"/>
              </w:rPr>
              <w:t xml:space="preserve">Магнитная </w:t>
            </w:r>
            <w:r>
              <w:rPr>
                <w:color w:val="000000"/>
                <w:spacing w:val="3"/>
              </w:rPr>
              <w:t>лента, ком</w:t>
            </w:r>
            <w:r>
              <w:rPr>
                <w:color w:val="000000"/>
                <w:spacing w:val="3"/>
              </w:rPr>
              <w:softHyphen/>
            </w:r>
            <w:r>
              <w:rPr>
                <w:color w:val="000000"/>
                <w:spacing w:val="2"/>
              </w:rPr>
              <w:t>пакт-диск</w:t>
            </w:r>
          </w:p>
        </w:tc>
      </w:tr>
    </w:tbl>
    <w:p w:rsidR="000E49E9" w:rsidRDefault="000E49E9" w:rsidP="000E49E9">
      <w:pPr>
        <w:shd w:val="clear" w:color="auto" w:fill="FFFFFF"/>
        <w:spacing w:before="221"/>
        <w:ind w:left="216"/>
      </w:pPr>
      <w:r>
        <w:rPr>
          <w:color w:val="000000"/>
        </w:rPr>
        <w:t>*</w:t>
      </w:r>
      <w:proofErr w:type="gramStart"/>
      <w:r>
        <w:rPr>
          <w:color w:val="000000"/>
          <w:lang w:val="en-US"/>
        </w:rPr>
        <w:t>S</w:t>
      </w:r>
      <w:proofErr w:type="gramEnd"/>
      <w:r>
        <w:rPr>
          <w:color w:val="000000"/>
        </w:rPr>
        <w:t>МО</w:t>
      </w:r>
      <w:r>
        <w:rPr>
          <w:color w:val="000000"/>
          <w:lang w:val="en-US"/>
        </w:rPr>
        <w:t>S</w:t>
      </w:r>
      <w:r>
        <w:rPr>
          <w:color w:val="000000"/>
        </w:rPr>
        <w:t xml:space="preserve"> — транзисторы, изготовленные по КМОП-технологии. </w:t>
      </w:r>
    </w:p>
    <w:p w:rsidR="000E49E9" w:rsidRDefault="000E49E9" w:rsidP="000E49E9">
      <w:pPr>
        <w:shd w:val="clear" w:color="auto" w:fill="FFFFFF"/>
        <w:spacing w:before="221"/>
        <w:ind w:left="216"/>
      </w:pPr>
      <w:r>
        <w:rPr>
          <w:color w:val="000000"/>
        </w:rPr>
        <w:t>** В</w:t>
      </w:r>
      <w:proofErr w:type="spellStart"/>
      <w:r>
        <w:rPr>
          <w:color w:val="000000"/>
          <w:lang w:val="en-US"/>
        </w:rPr>
        <w:t>i</w:t>
      </w:r>
      <w:proofErr w:type="spellEnd"/>
      <w:r>
        <w:rPr>
          <w:color w:val="000000"/>
        </w:rPr>
        <w:t>СМО</w:t>
      </w:r>
      <w:r>
        <w:rPr>
          <w:color w:val="000000"/>
          <w:lang w:val="en-US"/>
        </w:rPr>
        <w:t>S</w:t>
      </w:r>
      <w:r>
        <w:rPr>
          <w:color w:val="000000"/>
        </w:rPr>
        <w:t xml:space="preserve"> — БИКМОП-технология, </w:t>
      </w:r>
      <w:proofErr w:type="gramStart"/>
      <w:r>
        <w:rPr>
          <w:color w:val="000000"/>
        </w:rPr>
        <w:t>сочетающая</w:t>
      </w:r>
      <w:proofErr w:type="gramEnd"/>
      <w:r>
        <w:rPr>
          <w:color w:val="000000"/>
        </w:rPr>
        <w:t xml:space="preserve"> биполярные и униполярные </w:t>
      </w:r>
      <w:r>
        <w:rPr>
          <w:color w:val="000000"/>
          <w:spacing w:val="-9"/>
        </w:rPr>
        <w:t>транзисторы.</w:t>
      </w:r>
    </w:p>
    <w:p w:rsidR="000E49E9" w:rsidRDefault="000E49E9" w:rsidP="000E49E9">
      <w:pPr>
        <w:shd w:val="clear" w:color="auto" w:fill="FFFFFF"/>
        <w:ind w:left="106" w:right="24" w:firstLine="226"/>
        <w:jc w:val="both"/>
      </w:pPr>
      <w:r>
        <w:rPr>
          <w:color w:val="000000"/>
        </w:rPr>
        <w:t> </w:t>
      </w:r>
    </w:p>
    <w:p w:rsidR="000E49E9" w:rsidRDefault="000E49E9" w:rsidP="000E49E9">
      <w:pPr>
        <w:shd w:val="clear" w:color="auto" w:fill="FFFFFF"/>
        <w:ind w:left="106" w:right="24" w:firstLine="226"/>
        <w:jc w:val="both"/>
      </w:pPr>
      <w:r>
        <w:rPr>
          <w:color w:val="000000"/>
        </w:rPr>
        <w:t>*** СМО</w:t>
      </w:r>
      <w:r>
        <w:rPr>
          <w:color w:val="000000"/>
          <w:lang w:val="en-US"/>
        </w:rPr>
        <w:t>S</w:t>
      </w:r>
      <w:r w:rsidRPr="00B86F85">
        <w:rPr>
          <w:color w:val="000000"/>
        </w:rPr>
        <w:t xml:space="preserve"> </w:t>
      </w:r>
      <w:r>
        <w:rPr>
          <w:color w:val="000000"/>
          <w:lang w:val="en-US"/>
        </w:rPr>
        <w:t>SR</w:t>
      </w:r>
      <w:r>
        <w:rPr>
          <w:color w:val="000000"/>
        </w:rPr>
        <w:t>АМ — СБИС статической памяти, выполненные по КМО</w:t>
      </w:r>
      <w:proofErr w:type="gramStart"/>
      <w:r>
        <w:rPr>
          <w:color w:val="000000"/>
        </w:rPr>
        <w:t>П-</w:t>
      </w:r>
      <w:proofErr w:type="gramEnd"/>
      <w:r>
        <w:rPr>
          <w:color w:val="000000"/>
          <w:spacing w:val="-11"/>
        </w:rPr>
        <w:t xml:space="preserve"> технологии.</w:t>
      </w:r>
    </w:p>
    <w:p w:rsidR="000E49E9" w:rsidRDefault="000E49E9" w:rsidP="000E49E9">
      <w:pPr>
        <w:shd w:val="clear" w:color="auto" w:fill="FFFFFF"/>
        <w:spacing w:before="100" w:beforeAutospacing="1" w:after="100" w:afterAutospacing="1"/>
        <w:ind w:left="336"/>
      </w:pPr>
      <w:r>
        <w:rPr>
          <w:color w:val="000000"/>
        </w:rPr>
        <w:t> </w:t>
      </w:r>
    </w:p>
    <w:p w:rsidR="000E49E9" w:rsidRDefault="000E49E9" w:rsidP="000E49E9">
      <w:pPr>
        <w:shd w:val="clear" w:color="auto" w:fill="FFFFFF"/>
        <w:spacing w:before="100" w:beforeAutospacing="1" w:after="100" w:afterAutospacing="1"/>
        <w:ind w:left="336"/>
      </w:pPr>
      <w:r>
        <w:rPr>
          <w:color w:val="000000"/>
        </w:rPr>
        <w:t>'*** СМО</w:t>
      </w:r>
      <w:r>
        <w:rPr>
          <w:color w:val="000000"/>
          <w:lang w:val="en-US"/>
        </w:rPr>
        <w:t>S</w:t>
      </w:r>
      <w:r w:rsidRPr="00B86F85">
        <w:rPr>
          <w:color w:val="000000"/>
        </w:rPr>
        <w:t xml:space="preserve"> </w:t>
      </w:r>
      <w:r>
        <w:rPr>
          <w:color w:val="000000"/>
          <w:lang w:val="en-US"/>
        </w:rPr>
        <w:t>DR</w:t>
      </w:r>
      <w:r>
        <w:rPr>
          <w:color w:val="000000"/>
        </w:rPr>
        <w:t>АМ — СБИС динамической памяти, выполненные по КМО</w:t>
      </w:r>
      <w:proofErr w:type="gramStart"/>
      <w:r>
        <w:rPr>
          <w:color w:val="000000"/>
        </w:rPr>
        <w:t>П-</w:t>
      </w:r>
      <w:proofErr w:type="gramEnd"/>
      <w:r>
        <w:rPr>
          <w:color w:val="000000"/>
        </w:rPr>
        <w:t xml:space="preserve"> технологии.</w:t>
      </w:r>
    </w:p>
    <w:p w:rsidR="000E49E9" w:rsidRDefault="000E49E9" w:rsidP="000E49E9">
      <w:pPr>
        <w:spacing w:before="100" w:beforeAutospacing="1" w:after="100" w:afterAutospacing="1"/>
      </w:pPr>
      <w:r>
        <w:t> </w:t>
      </w:r>
    </w:p>
    <w:p w:rsidR="000E49E9" w:rsidRDefault="000E49E9" w:rsidP="000E49E9">
      <w:pPr>
        <w:shd w:val="clear" w:color="auto" w:fill="FFFFFF"/>
        <w:spacing w:before="211"/>
        <w:ind w:right="19" w:firstLine="708"/>
        <w:jc w:val="both"/>
      </w:pPr>
      <w:r>
        <w:rPr>
          <w:color w:val="000000"/>
          <w:sz w:val="28"/>
          <w:szCs w:val="28"/>
        </w:rPr>
        <w:t>Из таблицы 8.1 видно, что чем ниже уровень иерархии, тем больше</w:t>
      </w:r>
      <w:r>
        <w:rPr>
          <w:color w:val="000000"/>
          <w:spacing w:val="-1"/>
          <w:sz w:val="28"/>
          <w:szCs w:val="28"/>
        </w:rPr>
        <w:t xml:space="preserve"> быстродействие, но при этом и стоимость запоминающего элеме</w:t>
      </w:r>
      <w:r>
        <w:rPr>
          <w:color w:val="000000"/>
          <w:spacing w:val="3"/>
          <w:sz w:val="28"/>
          <w:szCs w:val="28"/>
        </w:rPr>
        <w:t>нта также выше.</w:t>
      </w:r>
    </w:p>
    <w:p w:rsidR="000E49E9" w:rsidRDefault="000E49E9" w:rsidP="000E49E9">
      <w:pPr>
        <w:shd w:val="clear" w:color="auto" w:fill="FFFFFF"/>
        <w:spacing w:before="100" w:beforeAutospacing="1" w:after="100" w:afterAutospacing="1"/>
        <w:ind w:left="19" w:firstLine="689"/>
        <w:jc w:val="both"/>
      </w:pPr>
      <w:r>
        <w:rPr>
          <w:color w:val="000000"/>
          <w:spacing w:val="6"/>
          <w:sz w:val="28"/>
          <w:szCs w:val="28"/>
        </w:rPr>
        <w:t xml:space="preserve">Алгоритмический характер обработки данных и принципы </w:t>
      </w:r>
      <w:r>
        <w:rPr>
          <w:color w:val="000000"/>
          <w:spacing w:val="2"/>
          <w:sz w:val="28"/>
          <w:szCs w:val="28"/>
        </w:rPr>
        <w:t>организации ВМ обусловливают свойство временной и пространстве</w:t>
      </w:r>
      <w:r>
        <w:rPr>
          <w:color w:val="000000"/>
          <w:spacing w:val="5"/>
          <w:sz w:val="28"/>
          <w:szCs w:val="28"/>
        </w:rPr>
        <w:t xml:space="preserve">нной локальности программ и данных. Оно проявляется в </w:t>
      </w:r>
      <w:r>
        <w:rPr>
          <w:color w:val="000000"/>
          <w:spacing w:val="6"/>
          <w:sz w:val="28"/>
          <w:szCs w:val="28"/>
        </w:rPr>
        <w:t>том, что на отдельных этапах решения какой-либо задачи в выч</w:t>
      </w:r>
      <w:r>
        <w:rPr>
          <w:color w:val="000000"/>
          <w:sz w:val="28"/>
          <w:szCs w:val="28"/>
        </w:rPr>
        <w:t>ислительном процессе задействована относительно небольшая</w:t>
      </w:r>
      <w:r>
        <w:rPr>
          <w:sz w:val="28"/>
          <w:szCs w:val="28"/>
        </w:rPr>
        <w:t xml:space="preserve"> </w:t>
      </w:r>
      <w:r>
        <w:rPr>
          <w:color w:val="000000"/>
          <w:spacing w:val="4"/>
          <w:sz w:val="28"/>
          <w:szCs w:val="28"/>
        </w:rPr>
        <w:t>доля команд и данных соответствующей программы. Но в про</w:t>
      </w:r>
      <w:r>
        <w:rPr>
          <w:color w:val="000000"/>
          <w:spacing w:val="4"/>
          <w:sz w:val="28"/>
          <w:szCs w:val="28"/>
        </w:rPr>
        <w:softHyphen/>
      </w:r>
      <w:r>
        <w:rPr>
          <w:color w:val="000000"/>
          <w:spacing w:val="3"/>
          <w:sz w:val="28"/>
          <w:szCs w:val="28"/>
        </w:rPr>
        <w:t xml:space="preserve">цессе работы эту задействованную часть информации требуется </w:t>
      </w:r>
      <w:r>
        <w:rPr>
          <w:color w:val="000000"/>
          <w:spacing w:val="4"/>
          <w:sz w:val="28"/>
          <w:szCs w:val="28"/>
        </w:rPr>
        <w:t>обновлять. Это свойство и позволяет использовать в ВС устройс</w:t>
      </w:r>
      <w:r>
        <w:rPr>
          <w:color w:val="000000"/>
          <w:spacing w:val="5"/>
          <w:sz w:val="28"/>
          <w:szCs w:val="28"/>
        </w:rPr>
        <w:t>тва памяти с различным быстродействием. Выбор информаци</w:t>
      </w:r>
      <w:r>
        <w:rPr>
          <w:color w:val="000000"/>
          <w:spacing w:val="5"/>
          <w:sz w:val="28"/>
          <w:szCs w:val="28"/>
        </w:rPr>
        <w:softHyphen/>
      </w:r>
      <w:r>
        <w:rPr>
          <w:color w:val="000000"/>
          <w:spacing w:val="2"/>
          <w:sz w:val="28"/>
          <w:szCs w:val="28"/>
        </w:rPr>
        <w:t>онного объема устройств памяти и организация обмена информа</w:t>
      </w:r>
      <w:r>
        <w:rPr>
          <w:color w:val="000000"/>
          <w:spacing w:val="2"/>
          <w:sz w:val="28"/>
          <w:szCs w:val="28"/>
        </w:rPr>
        <w:softHyphen/>
      </w:r>
      <w:r>
        <w:rPr>
          <w:color w:val="000000"/>
          <w:spacing w:val="4"/>
          <w:sz w:val="28"/>
          <w:szCs w:val="28"/>
        </w:rPr>
        <w:t xml:space="preserve">цией между ними проводятся в целях оптимизации соотношения </w:t>
      </w:r>
      <w:r>
        <w:rPr>
          <w:color w:val="000000"/>
          <w:spacing w:val="3"/>
          <w:sz w:val="28"/>
          <w:szCs w:val="28"/>
        </w:rPr>
        <w:t>стоимости к быстродействию всей системы памяти. Согласно изве</w:t>
      </w:r>
      <w:r>
        <w:rPr>
          <w:color w:val="000000"/>
          <w:spacing w:val="-1"/>
          <w:sz w:val="28"/>
          <w:szCs w:val="28"/>
        </w:rPr>
        <w:t>стной статистике свойство локальности программ и данных чис</w:t>
      </w:r>
      <w:r>
        <w:rPr>
          <w:color w:val="000000"/>
          <w:sz w:val="28"/>
          <w:szCs w:val="28"/>
        </w:rPr>
        <w:t xml:space="preserve">ленно </w:t>
      </w:r>
      <w:proofErr w:type="gramStart"/>
      <w:r>
        <w:rPr>
          <w:color w:val="000000"/>
          <w:sz w:val="28"/>
          <w:szCs w:val="28"/>
        </w:rPr>
        <w:t>характеризуется соотношением 90/10—10 % команд текста программы при ее выполнении составляют</w:t>
      </w:r>
      <w:proofErr w:type="gramEnd"/>
      <w:r>
        <w:rPr>
          <w:color w:val="000000"/>
          <w:sz w:val="28"/>
          <w:szCs w:val="28"/>
        </w:rPr>
        <w:t xml:space="preserve"> 90 % выполненных ко</w:t>
      </w:r>
      <w:r>
        <w:rPr>
          <w:color w:val="000000"/>
          <w:spacing w:val="4"/>
          <w:sz w:val="28"/>
          <w:szCs w:val="28"/>
        </w:rPr>
        <w:t xml:space="preserve">манд (за счет многократного выполнения этой небольшой части </w:t>
      </w:r>
      <w:r>
        <w:rPr>
          <w:color w:val="000000"/>
          <w:sz w:val="28"/>
          <w:szCs w:val="28"/>
        </w:rPr>
        <w:t>команд).</w:t>
      </w:r>
    </w:p>
    <w:p w:rsidR="000E49E9" w:rsidRDefault="000E49E9" w:rsidP="000E49E9">
      <w:pPr>
        <w:shd w:val="clear" w:color="auto" w:fill="FFFFFF"/>
        <w:spacing w:before="100" w:beforeAutospacing="1" w:after="100" w:afterAutospacing="1"/>
        <w:ind w:firstLine="708"/>
      </w:pPr>
      <w:r>
        <w:rPr>
          <w:color w:val="000000"/>
          <w:spacing w:val="1"/>
          <w:sz w:val="28"/>
          <w:szCs w:val="28"/>
        </w:rPr>
        <w:t>ОП строится на СБИС полупроводниковых запоминающих уст</w:t>
      </w:r>
      <w:r>
        <w:rPr>
          <w:color w:val="000000"/>
          <w:sz w:val="28"/>
          <w:szCs w:val="28"/>
        </w:rPr>
        <w:t xml:space="preserve">ройств. Как указано в таблице 8.1, в основном используются СБИС </w:t>
      </w:r>
      <w:r>
        <w:rPr>
          <w:color w:val="000000"/>
          <w:spacing w:val="8"/>
          <w:sz w:val="28"/>
          <w:szCs w:val="28"/>
        </w:rPr>
        <w:t>динамической и статической памяти, выполненные по КМОП-</w:t>
      </w:r>
      <w:r>
        <w:rPr>
          <w:color w:val="000000"/>
          <w:spacing w:val="7"/>
          <w:sz w:val="28"/>
          <w:szCs w:val="28"/>
        </w:rPr>
        <w:t xml:space="preserve">технологии. Особенности </w:t>
      </w:r>
      <w:proofErr w:type="spellStart"/>
      <w:r>
        <w:rPr>
          <w:color w:val="000000"/>
          <w:spacing w:val="7"/>
          <w:sz w:val="28"/>
          <w:szCs w:val="28"/>
        </w:rPr>
        <w:t>схемотехники</w:t>
      </w:r>
      <w:proofErr w:type="spellEnd"/>
      <w:r>
        <w:rPr>
          <w:color w:val="000000"/>
          <w:spacing w:val="7"/>
          <w:sz w:val="28"/>
          <w:szCs w:val="28"/>
        </w:rPr>
        <w:t xml:space="preserve"> и организации работы </w:t>
      </w:r>
      <w:r>
        <w:rPr>
          <w:color w:val="000000"/>
          <w:spacing w:val="3"/>
          <w:sz w:val="28"/>
          <w:szCs w:val="28"/>
        </w:rPr>
        <w:t>СБИС существенно влияют на структурную организацию устрой</w:t>
      </w:r>
      <w:r>
        <w:rPr>
          <w:color w:val="000000"/>
          <w:spacing w:val="1"/>
          <w:sz w:val="28"/>
          <w:szCs w:val="28"/>
        </w:rPr>
        <w:t>ства ОП. Иерархическая организация ОП имеет следующие уров</w:t>
      </w:r>
      <w:r>
        <w:rPr>
          <w:color w:val="000000"/>
          <w:spacing w:val="8"/>
          <w:sz w:val="28"/>
          <w:szCs w:val="28"/>
        </w:rPr>
        <w:t>ни: СБИС, модуль памяти (</w:t>
      </w:r>
      <w:proofErr w:type="gramStart"/>
      <w:r>
        <w:rPr>
          <w:color w:val="000000"/>
          <w:spacing w:val="8"/>
          <w:sz w:val="28"/>
          <w:szCs w:val="28"/>
          <w:lang w:val="en-US"/>
        </w:rPr>
        <w:t>SI</w:t>
      </w:r>
      <w:proofErr w:type="gramEnd"/>
      <w:r>
        <w:rPr>
          <w:color w:val="000000"/>
          <w:spacing w:val="8"/>
          <w:sz w:val="28"/>
          <w:szCs w:val="28"/>
        </w:rPr>
        <w:t xml:space="preserve">ММ, </w:t>
      </w:r>
      <w:r>
        <w:rPr>
          <w:color w:val="000000"/>
          <w:spacing w:val="8"/>
          <w:sz w:val="28"/>
          <w:szCs w:val="28"/>
          <w:lang w:val="en-US"/>
        </w:rPr>
        <w:t>DI</w:t>
      </w:r>
      <w:r>
        <w:rPr>
          <w:color w:val="000000"/>
          <w:spacing w:val="8"/>
          <w:sz w:val="28"/>
          <w:szCs w:val="28"/>
        </w:rPr>
        <w:t>ММ), накопитель, разде</w:t>
      </w:r>
      <w:r>
        <w:rPr>
          <w:color w:val="000000"/>
          <w:spacing w:val="8"/>
          <w:sz w:val="28"/>
          <w:szCs w:val="28"/>
        </w:rPr>
        <w:softHyphen/>
      </w:r>
      <w:r>
        <w:rPr>
          <w:color w:val="000000"/>
          <w:spacing w:val="2"/>
          <w:sz w:val="28"/>
          <w:szCs w:val="28"/>
        </w:rPr>
        <w:t>ленный на банки. На организацию ОП и ее взаимодействие с цен</w:t>
      </w:r>
      <w:r>
        <w:rPr>
          <w:color w:val="000000"/>
          <w:spacing w:val="1"/>
          <w:sz w:val="28"/>
          <w:szCs w:val="28"/>
        </w:rPr>
        <w:t>тральным процессором существенно влияет использование кэшей.</w:t>
      </w:r>
    </w:p>
    <w:p w:rsidR="000E49E9" w:rsidRDefault="000E49E9" w:rsidP="000E49E9">
      <w:pPr>
        <w:pStyle w:val="a3"/>
      </w:pPr>
      <w:r>
        <w:rPr>
          <w:b/>
          <w:bCs/>
          <w:sz w:val="28"/>
          <w:szCs w:val="28"/>
        </w:rPr>
        <w:t> </w:t>
      </w:r>
      <w:r>
        <w:rPr>
          <w:sz w:val="28"/>
          <w:szCs w:val="28"/>
        </w:rPr>
        <w:t>8.2 Организация кэш-памяти</w:t>
      </w:r>
    </w:p>
    <w:p w:rsidR="000E49E9" w:rsidRDefault="000E49E9" w:rsidP="000E49E9">
      <w:pPr>
        <w:pStyle w:val="a3"/>
      </w:pPr>
      <w:r>
        <w:rPr>
          <w:sz w:val="28"/>
          <w:szCs w:val="28"/>
        </w:rPr>
        <w:t xml:space="preserve">Принципы размещения блоков в кэш-памяти определяют три основных типа их организации: </w:t>
      </w:r>
    </w:p>
    <w:p w:rsidR="000E49E9" w:rsidRDefault="000E49E9" w:rsidP="000E49E9">
      <w:pPr>
        <w:pStyle w:val="a3"/>
        <w:ind w:firstLine="708"/>
      </w:pPr>
      <w:r>
        <w:rPr>
          <w:sz w:val="28"/>
          <w:szCs w:val="28"/>
        </w:rPr>
        <w:t>- если каждый блок основной памяти имеет только одно фиксированное место, на котором он может появиться в кэш-памяти, то такая кэш-память называется кэшем с прямым отображением (</w:t>
      </w:r>
      <w:r>
        <w:rPr>
          <w:sz w:val="28"/>
          <w:szCs w:val="28"/>
          <w:lang w:val="en-US"/>
        </w:rPr>
        <w:t>direct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mapped</w:t>
      </w:r>
      <w:r>
        <w:rPr>
          <w:sz w:val="28"/>
          <w:szCs w:val="28"/>
        </w:rPr>
        <w:t xml:space="preserve">). Это наиболее простая организация кэш-памяти, при которой </w:t>
      </w:r>
      <w:proofErr w:type="gramStart"/>
      <w:r>
        <w:rPr>
          <w:sz w:val="28"/>
          <w:szCs w:val="28"/>
        </w:rPr>
        <w:t>для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отображение</w:t>
      </w:r>
      <w:proofErr w:type="gramEnd"/>
      <w:r>
        <w:rPr>
          <w:sz w:val="28"/>
          <w:szCs w:val="28"/>
        </w:rPr>
        <w:t xml:space="preserve"> адресов блоков основной памяти на адреса кэш-памяти просто используются младшие разряды адреса блока. Таким образом, все блоки основной памяти, имеющие одинаковые младшие разряды в своем адресе, попадают в один блок кэш-памяти, т.е. </w:t>
      </w:r>
    </w:p>
    <w:tbl>
      <w:tblPr>
        <w:tblpPr w:leftFromText="45" w:rightFromText="45" w:vertAnchor="text"/>
        <w:tblW w:w="0" w:type="auto"/>
        <w:tblCellSpacing w:w="0" w:type="dxa"/>
        <w:tblInd w:w="72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"/>
        <w:gridCol w:w="8629"/>
      </w:tblGrid>
      <w:tr w:rsidR="000E49E9" w:rsidTr="0004022A">
        <w:trPr>
          <w:gridAfter w:val="1"/>
          <w:wAfter w:w="9735" w:type="dxa"/>
          <w:trHeight w:val="30"/>
          <w:tblCellSpacing w:w="0" w:type="dxa"/>
        </w:trPr>
        <w:tc>
          <w:tcPr>
            <w:tcW w:w="6" w:type="dxa"/>
            <w:vAlign w:val="center"/>
            <w:hideMark/>
          </w:tcPr>
          <w:p w:rsidR="000E49E9" w:rsidRDefault="000E49E9" w:rsidP="0004022A">
            <w:pPr>
              <w:rPr>
                <w:rFonts w:eastAsia="Times New Roman"/>
              </w:rPr>
            </w:pPr>
          </w:p>
        </w:tc>
      </w:tr>
      <w:tr w:rsidR="000E49E9" w:rsidTr="0004022A">
        <w:trPr>
          <w:trHeight w:val="810"/>
          <w:tblCellSpacing w:w="0" w:type="dxa"/>
        </w:trPr>
        <w:tc>
          <w:tcPr>
            <w:tcW w:w="0" w:type="auto"/>
            <w:vAlign w:val="center"/>
            <w:hideMark/>
          </w:tcPr>
          <w:p w:rsidR="000E49E9" w:rsidRDefault="000E49E9" w:rsidP="0004022A">
            <w:pPr>
              <w:rPr>
                <w:rFonts w:eastAsia="Times New Roman"/>
              </w:rPr>
            </w:pPr>
          </w:p>
        </w:tc>
        <w:tc>
          <w:tcPr>
            <w:tcW w:w="9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599"/>
            </w:tblGrid>
            <w:tr w:rsidR="000E49E9" w:rsidTr="0004022A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0E49E9" w:rsidRDefault="000E49E9" w:rsidP="0004022A">
                  <w:pPr>
                    <w:pStyle w:val="a3"/>
                    <w:framePr w:hSpace="45" w:wrap="around" w:vAnchor="text" w:hAnchor="text"/>
                  </w:pPr>
                  <w:r>
                    <w:t xml:space="preserve">(адрес блока кэш-памяти) =  (адрес блока основной памяти) </w:t>
                  </w:r>
                  <w:r>
                    <w:rPr>
                      <w:lang w:val="en-US"/>
                    </w:rPr>
                    <w:t>mod</w:t>
                  </w:r>
                  <w:r>
                    <w:t xml:space="preserve"> (число блоков в кэш-памяти); </w:t>
                  </w:r>
                </w:p>
              </w:tc>
            </w:tr>
          </w:tbl>
          <w:p w:rsidR="000E49E9" w:rsidRDefault="000E49E9" w:rsidP="0004022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</w:tr>
    </w:tbl>
    <w:p w:rsidR="000E49E9" w:rsidRDefault="000E49E9" w:rsidP="000E49E9">
      <w:pPr>
        <w:pStyle w:val="a3"/>
        <w:ind w:left="720"/>
      </w:pPr>
      <w:r>
        <w:rPr>
          <w:sz w:val="28"/>
          <w:szCs w:val="28"/>
        </w:rPr>
        <w:t> </w:t>
      </w:r>
    </w:p>
    <w:p w:rsidR="000E49E9" w:rsidRDefault="000E49E9" w:rsidP="000E49E9">
      <w:pPr>
        <w:pStyle w:val="a3"/>
      </w:pPr>
      <w:r>
        <w:rPr>
          <w:sz w:val="28"/>
          <w:szCs w:val="28"/>
        </w:rPr>
        <w:t> </w:t>
      </w:r>
    </w:p>
    <w:p w:rsidR="000E49E9" w:rsidRDefault="000E49E9" w:rsidP="000E49E9">
      <w:pPr>
        <w:pStyle w:val="a3"/>
      </w:pPr>
      <w:r>
        <w:rPr>
          <w:sz w:val="28"/>
          <w:szCs w:val="28"/>
        </w:rPr>
        <w:t> </w:t>
      </w:r>
    </w:p>
    <w:p w:rsidR="000E49E9" w:rsidRDefault="000E49E9" w:rsidP="000E49E9">
      <w:pPr>
        <w:pStyle w:val="a3"/>
      </w:pPr>
      <w:r>
        <w:rPr>
          <w:sz w:val="28"/>
          <w:szCs w:val="28"/>
        </w:rPr>
        <w:t> </w:t>
      </w:r>
    </w:p>
    <w:p w:rsidR="000E49E9" w:rsidRDefault="000E49E9" w:rsidP="000E49E9">
      <w:pPr>
        <w:rPr>
          <w:rFonts w:eastAsia="Times New Roman"/>
        </w:rPr>
      </w:pPr>
      <w:r>
        <w:rPr>
          <w:rFonts w:eastAsia="Times New Roman"/>
        </w:rPr>
        <w:br w:type="textWrapping" w:clear="all"/>
      </w:r>
    </w:p>
    <w:p w:rsidR="000E49E9" w:rsidRDefault="000E49E9" w:rsidP="000E49E9">
      <w:pPr>
        <w:pStyle w:val="a3"/>
      </w:pPr>
      <w:r>
        <w:rPr>
          <w:sz w:val="28"/>
          <w:szCs w:val="28"/>
        </w:rPr>
        <w:t>-</w:t>
      </w:r>
      <w:r>
        <w:rPr>
          <w:sz w:val="14"/>
          <w:szCs w:val="14"/>
        </w:rPr>
        <w:t xml:space="preserve">   </w:t>
      </w:r>
      <w:r>
        <w:rPr>
          <w:sz w:val="28"/>
          <w:szCs w:val="28"/>
        </w:rPr>
        <w:t>если некоторый блок основной памяти может располагаться на любом месте кэш-памяти, то кэш называется полностью ассоциативным (</w:t>
      </w:r>
      <w:r>
        <w:rPr>
          <w:sz w:val="28"/>
          <w:szCs w:val="28"/>
          <w:lang w:val="en-US"/>
        </w:rPr>
        <w:t>fully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associative</w:t>
      </w:r>
      <w:r>
        <w:rPr>
          <w:sz w:val="28"/>
          <w:szCs w:val="28"/>
        </w:rPr>
        <w:t xml:space="preserve">); </w:t>
      </w:r>
    </w:p>
    <w:p w:rsidR="000E49E9" w:rsidRDefault="000E49E9" w:rsidP="000E49E9">
      <w:pPr>
        <w:pStyle w:val="a3"/>
      </w:pPr>
      <w:r>
        <w:rPr>
          <w:sz w:val="28"/>
          <w:szCs w:val="28"/>
        </w:rPr>
        <w:t>-</w:t>
      </w:r>
      <w:r>
        <w:rPr>
          <w:sz w:val="14"/>
          <w:szCs w:val="14"/>
        </w:rPr>
        <w:t xml:space="preserve">   </w:t>
      </w:r>
      <w:r>
        <w:rPr>
          <w:sz w:val="28"/>
          <w:szCs w:val="28"/>
        </w:rPr>
        <w:t>если некоторый блок основной памяти может располагаться на ограниченном множестве мест в кэш-памяти, то кэш называется множественно-ассоциативным (</w:t>
      </w:r>
      <w:r>
        <w:rPr>
          <w:sz w:val="28"/>
          <w:szCs w:val="28"/>
          <w:lang w:val="en-US"/>
        </w:rPr>
        <w:t>set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associative</w:t>
      </w:r>
      <w:r>
        <w:rPr>
          <w:sz w:val="28"/>
          <w:szCs w:val="28"/>
        </w:rPr>
        <w:t xml:space="preserve">). Обычно множество представляет собой группу из двух или большего числа блоков в кэше. Если множество состоит из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блоков, то такое размещение называется множественно-ассоциативным с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каналами (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way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set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associative</w:t>
      </w:r>
      <w:r>
        <w:rPr>
          <w:sz w:val="28"/>
          <w:szCs w:val="28"/>
        </w:rPr>
        <w:t xml:space="preserve">). Для размещения </w:t>
      </w:r>
      <w:proofErr w:type="gramStart"/>
      <w:r>
        <w:rPr>
          <w:sz w:val="28"/>
          <w:szCs w:val="28"/>
        </w:rPr>
        <w:t>блока</w:t>
      </w:r>
      <w:proofErr w:type="gramEnd"/>
      <w:r>
        <w:rPr>
          <w:sz w:val="28"/>
          <w:szCs w:val="28"/>
        </w:rPr>
        <w:t xml:space="preserve"> прежде всего необходимо определить множество. Множество определяется младшими разрядами адреса блока памяти (индексом): </w:t>
      </w:r>
    </w:p>
    <w:tbl>
      <w:tblPr>
        <w:tblpPr w:leftFromText="45" w:rightFromText="45" w:vertAnchor="text"/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6"/>
        <w:gridCol w:w="9209"/>
      </w:tblGrid>
      <w:tr w:rsidR="000E49E9" w:rsidTr="0004022A">
        <w:trPr>
          <w:gridAfter w:val="1"/>
          <w:wAfter w:w="9450" w:type="dxa"/>
          <w:tblCellSpacing w:w="0" w:type="dxa"/>
        </w:trPr>
        <w:tc>
          <w:tcPr>
            <w:tcW w:w="150" w:type="dxa"/>
            <w:vAlign w:val="center"/>
            <w:hideMark/>
          </w:tcPr>
          <w:p w:rsidR="000E49E9" w:rsidRDefault="000E49E9" w:rsidP="0004022A">
            <w:pPr>
              <w:rPr>
                <w:rFonts w:eastAsia="Times New Roman"/>
              </w:rPr>
            </w:pPr>
          </w:p>
        </w:tc>
      </w:tr>
      <w:tr w:rsidR="000E49E9" w:rsidTr="0004022A">
        <w:trPr>
          <w:trHeight w:val="960"/>
          <w:tblCellSpacing w:w="0" w:type="dxa"/>
        </w:trPr>
        <w:tc>
          <w:tcPr>
            <w:tcW w:w="0" w:type="auto"/>
            <w:vAlign w:val="center"/>
            <w:hideMark/>
          </w:tcPr>
          <w:p w:rsidR="000E49E9" w:rsidRDefault="000E49E9" w:rsidP="0004022A">
            <w:pPr>
              <w:rPr>
                <w:rFonts w:eastAsia="Times New Roman"/>
              </w:rPr>
            </w:pPr>
          </w:p>
        </w:tc>
        <w:tc>
          <w:tcPr>
            <w:tcW w:w="9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179"/>
            </w:tblGrid>
            <w:tr w:rsidR="000E49E9" w:rsidTr="0004022A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0E49E9" w:rsidRDefault="000E49E9" w:rsidP="0004022A">
                  <w:pPr>
                    <w:pStyle w:val="a3"/>
                    <w:framePr w:hSpace="45" w:wrap="around" w:vAnchor="text" w:hAnchor="text"/>
                  </w:pPr>
                  <w:r>
                    <w:t xml:space="preserve">(адрес множества кэш-памяти) =  (адрес блока основной памяти) </w:t>
                  </w:r>
                  <w:r>
                    <w:rPr>
                      <w:lang w:val="en-US"/>
                    </w:rPr>
                    <w:t>mod</w:t>
                  </w:r>
                  <w:r>
                    <w:t xml:space="preserve"> (число множеств в кэш-памяти). </w:t>
                  </w:r>
                </w:p>
                <w:p w:rsidR="000E49E9" w:rsidRDefault="000E49E9" w:rsidP="0004022A">
                  <w:pPr>
                    <w:framePr w:hSpace="45" w:wrap="around" w:vAnchor="text" w:hAnchor="text"/>
                    <w:spacing w:before="100" w:beforeAutospacing="1" w:after="100" w:afterAutospacing="1"/>
                  </w:pPr>
                  <w:r>
                    <w:t> </w:t>
                  </w:r>
                </w:p>
              </w:tc>
            </w:tr>
          </w:tbl>
          <w:p w:rsidR="000E49E9" w:rsidRDefault="000E49E9" w:rsidP="0004022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</w:tr>
    </w:tbl>
    <w:p w:rsidR="000E49E9" w:rsidRDefault="000E49E9" w:rsidP="000E49E9">
      <w:pPr>
        <w:pStyle w:val="a3"/>
      </w:pPr>
      <w:r>
        <w:rPr>
          <w:sz w:val="28"/>
          <w:szCs w:val="28"/>
        </w:rPr>
        <w:t> </w:t>
      </w:r>
    </w:p>
    <w:p w:rsidR="000E49E9" w:rsidRDefault="000E49E9" w:rsidP="000E49E9">
      <w:pPr>
        <w:pStyle w:val="a3"/>
      </w:pPr>
      <w:r>
        <w:rPr>
          <w:sz w:val="28"/>
          <w:szCs w:val="28"/>
        </w:rPr>
        <w:t> </w:t>
      </w:r>
    </w:p>
    <w:p w:rsidR="000E49E9" w:rsidRDefault="000E49E9" w:rsidP="000E49E9">
      <w:pPr>
        <w:pStyle w:val="a3"/>
      </w:pPr>
      <w:r>
        <w:rPr>
          <w:sz w:val="28"/>
          <w:szCs w:val="28"/>
        </w:rPr>
        <w:t> </w:t>
      </w:r>
    </w:p>
    <w:p w:rsidR="000E49E9" w:rsidRDefault="000E49E9" w:rsidP="000E49E9">
      <w:pPr>
        <w:pStyle w:val="a3"/>
      </w:pPr>
      <w:r>
        <w:rPr>
          <w:sz w:val="28"/>
          <w:szCs w:val="28"/>
        </w:rPr>
        <w:t> </w:t>
      </w:r>
    </w:p>
    <w:p w:rsidR="000E49E9" w:rsidRDefault="000E49E9" w:rsidP="000E49E9">
      <w:pPr>
        <w:rPr>
          <w:rFonts w:eastAsia="Times New Roman"/>
        </w:rPr>
      </w:pPr>
      <w:r>
        <w:rPr>
          <w:rFonts w:eastAsia="Times New Roman"/>
        </w:rPr>
        <w:br w:type="textWrapping" w:clear="all"/>
      </w:r>
    </w:p>
    <w:p w:rsidR="000E49E9" w:rsidRDefault="000E49E9" w:rsidP="000E49E9">
      <w:pPr>
        <w:pStyle w:val="a3"/>
      </w:pPr>
      <w:r>
        <w:rPr>
          <w:sz w:val="28"/>
          <w:szCs w:val="28"/>
        </w:rPr>
        <w:t xml:space="preserve">Далее, блок может размещаться на любом месте данного множества. </w:t>
      </w:r>
    </w:p>
    <w:p w:rsidR="000E49E9" w:rsidRDefault="000E49E9" w:rsidP="000E49E9">
      <w:pPr>
        <w:pStyle w:val="a3"/>
      </w:pPr>
      <w:r>
        <w:rPr>
          <w:sz w:val="28"/>
          <w:szCs w:val="28"/>
        </w:rPr>
        <w:t xml:space="preserve">У каждого блока в кэш-памяти имеется адресный тег, указывающий, какой блок в основной памяти данный блок кэш-памяти представляет. Эти теги обычно одновременно сравниваются с выработанным процессором адресом блока памяти. </w:t>
      </w:r>
    </w:p>
    <w:p w:rsidR="000E49E9" w:rsidRDefault="000E49E9" w:rsidP="000E49E9">
      <w:pPr>
        <w:pStyle w:val="a3"/>
      </w:pPr>
      <w:r>
        <w:rPr>
          <w:sz w:val="28"/>
          <w:szCs w:val="28"/>
        </w:rPr>
        <w:t>Кроме того, необходим способ определения того, что блок кэш-памяти содержит достоверную или пригодную для использования информацию. Наиболее общим способом решения этой проблемы является добавление к тегу так называемого бита достоверности (</w:t>
      </w:r>
      <w:r>
        <w:rPr>
          <w:sz w:val="28"/>
          <w:szCs w:val="28"/>
          <w:lang w:val="en-US"/>
        </w:rPr>
        <w:t>valid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bit</w:t>
      </w:r>
      <w:r>
        <w:rPr>
          <w:sz w:val="28"/>
          <w:szCs w:val="28"/>
        </w:rPr>
        <w:t xml:space="preserve">). </w:t>
      </w:r>
    </w:p>
    <w:p w:rsidR="000E49E9" w:rsidRDefault="000E49E9" w:rsidP="000E49E9">
      <w:pPr>
        <w:pStyle w:val="a3"/>
      </w:pPr>
      <w:r>
        <w:rPr>
          <w:sz w:val="28"/>
          <w:szCs w:val="28"/>
        </w:rPr>
        <w:t xml:space="preserve">Адресация множественно-ассоциативной кэш-памяти осуществляется путем деления адреса, поступающего из процессора, на три части: поле смещения используется для выбора байта внутри блока кэш-памяти, поле индекса определяет номер множества, а поле тега используется для сравнения. Если общий размер кэш-памяти зафиксировать, то увеличение степени ассоциативности приводит к увеличению количества блоков </w:t>
      </w:r>
      <w:proofErr w:type="gramStart"/>
      <w:r>
        <w:rPr>
          <w:sz w:val="28"/>
          <w:szCs w:val="28"/>
        </w:rPr>
        <w:t>в</w:t>
      </w:r>
      <w:proofErr w:type="gramEnd"/>
      <w:r>
        <w:rPr>
          <w:sz w:val="28"/>
          <w:szCs w:val="28"/>
        </w:rPr>
        <w:t xml:space="preserve"> множестве, при этом уменьшается размер индекса и увеличивается размер тега. </w:t>
      </w:r>
    </w:p>
    <w:p w:rsidR="000E49E9" w:rsidRDefault="000E49E9" w:rsidP="000E49E9">
      <w:pPr>
        <w:pStyle w:val="a3"/>
      </w:pPr>
      <w:r>
        <w:rPr>
          <w:sz w:val="28"/>
          <w:szCs w:val="28"/>
        </w:rPr>
        <w:t xml:space="preserve">Формула для среднего времени доступа к памяти в системах с кэш-памятью выглядит следующим образом: </w:t>
      </w:r>
    </w:p>
    <w:tbl>
      <w:tblPr>
        <w:tblpPr w:leftFromText="45" w:rightFromText="45" w:vertAnchor="text"/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"/>
        <w:gridCol w:w="9349"/>
      </w:tblGrid>
      <w:tr w:rsidR="000E49E9" w:rsidTr="0004022A">
        <w:trPr>
          <w:gridAfter w:val="1"/>
          <w:wAfter w:w="9735" w:type="dxa"/>
          <w:trHeight w:val="45"/>
          <w:tblCellSpacing w:w="0" w:type="dxa"/>
        </w:trPr>
        <w:tc>
          <w:tcPr>
            <w:tcW w:w="6" w:type="dxa"/>
            <w:vAlign w:val="center"/>
            <w:hideMark/>
          </w:tcPr>
          <w:p w:rsidR="000E49E9" w:rsidRDefault="000E49E9" w:rsidP="0004022A">
            <w:pPr>
              <w:rPr>
                <w:rFonts w:eastAsia="Times New Roman"/>
              </w:rPr>
            </w:pPr>
          </w:p>
        </w:tc>
      </w:tr>
      <w:tr w:rsidR="000E49E9" w:rsidTr="0004022A">
        <w:trPr>
          <w:trHeight w:val="810"/>
          <w:tblCellSpacing w:w="0" w:type="dxa"/>
        </w:trPr>
        <w:tc>
          <w:tcPr>
            <w:tcW w:w="0" w:type="auto"/>
            <w:vAlign w:val="center"/>
            <w:hideMark/>
          </w:tcPr>
          <w:p w:rsidR="000E49E9" w:rsidRDefault="000E49E9" w:rsidP="0004022A">
            <w:pPr>
              <w:rPr>
                <w:rFonts w:eastAsia="Times New Roman"/>
              </w:rPr>
            </w:pPr>
          </w:p>
        </w:tc>
        <w:tc>
          <w:tcPr>
            <w:tcW w:w="9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319"/>
            </w:tblGrid>
            <w:tr w:rsidR="000E49E9" w:rsidTr="0004022A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0E49E9" w:rsidRDefault="000E49E9" w:rsidP="0004022A">
                  <w:pPr>
                    <w:pStyle w:val="a3"/>
                    <w:framePr w:hSpace="45" w:wrap="around" w:vAnchor="text" w:hAnchor="text"/>
                  </w:pPr>
                  <w:r>
                    <w:t xml:space="preserve">Среднее время доступа = Время обращения при попадании + Доля промахов * Потери при промахе. </w:t>
                  </w:r>
                </w:p>
              </w:tc>
            </w:tr>
          </w:tbl>
          <w:p w:rsidR="000E49E9" w:rsidRDefault="000E49E9" w:rsidP="0004022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</w:tr>
    </w:tbl>
    <w:p w:rsidR="000E49E9" w:rsidRDefault="000E49E9" w:rsidP="000E49E9">
      <w:pPr>
        <w:pStyle w:val="a3"/>
      </w:pPr>
      <w:r>
        <w:rPr>
          <w:sz w:val="28"/>
          <w:szCs w:val="28"/>
        </w:rPr>
        <w:t> </w:t>
      </w:r>
    </w:p>
    <w:p w:rsidR="000E49E9" w:rsidRDefault="000E49E9" w:rsidP="000E49E9">
      <w:pPr>
        <w:pStyle w:val="a3"/>
      </w:pPr>
      <w:r>
        <w:rPr>
          <w:sz w:val="28"/>
          <w:szCs w:val="28"/>
        </w:rPr>
        <w:t> </w:t>
      </w:r>
    </w:p>
    <w:p w:rsidR="000E49E9" w:rsidRDefault="000E49E9" w:rsidP="000E49E9">
      <w:pPr>
        <w:pStyle w:val="a3"/>
      </w:pPr>
      <w:r>
        <w:rPr>
          <w:sz w:val="28"/>
          <w:szCs w:val="28"/>
        </w:rPr>
        <w:t> </w:t>
      </w:r>
    </w:p>
    <w:p w:rsidR="000E49E9" w:rsidRDefault="000E49E9" w:rsidP="000E49E9">
      <w:pPr>
        <w:pStyle w:val="a3"/>
      </w:pPr>
      <w:r>
        <w:rPr>
          <w:sz w:val="28"/>
          <w:szCs w:val="28"/>
        </w:rPr>
        <w:t> </w:t>
      </w:r>
    </w:p>
    <w:p w:rsidR="000E49E9" w:rsidRDefault="000E49E9" w:rsidP="000E49E9">
      <w:pPr>
        <w:rPr>
          <w:rFonts w:eastAsia="Times New Roman"/>
        </w:rPr>
      </w:pPr>
      <w:r>
        <w:rPr>
          <w:rFonts w:eastAsia="Times New Roman"/>
        </w:rPr>
        <w:br w:type="textWrapping" w:clear="all"/>
      </w:r>
    </w:p>
    <w:p w:rsidR="000E49E9" w:rsidRDefault="000E49E9" w:rsidP="000E49E9">
      <w:pPr>
        <w:pStyle w:val="a3"/>
      </w:pPr>
      <w:r>
        <w:rPr>
          <w:sz w:val="28"/>
          <w:szCs w:val="28"/>
        </w:rPr>
        <w:t xml:space="preserve">Эта формула наглядно показывает пути оптимизации работы кэш-памяти: сокращение доли промахов, сокращение потерь при промахе, а также сокращение времени обращения к кэш-памяти при попадании. </w:t>
      </w:r>
    </w:p>
    <w:p w:rsidR="000E49E9" w:rsidRDefault="000E49E9" w:rsidP="000E49E9">
      <w:pPr>
        <w:spacing w:before="100" w:beforeAutospacing="1" w:after="100" w:afterAutospacing="1"/>
      </w:pPr>
      <w:r>
        <w:rPr>
          <w:sz w:val="28"/>
          <w:szCs w:val="28"/>
        </w:rPr>
        <w:t> </w:t>
      </w:r>
    </w:p>
    <w:p w:rsidR="005A3ED8" w:rsidRDefault="000E49E9">
      <w:bookmarkStart w:id="0" w:name="_GoBack"/>
      <w:bookmarkEnd w:id="0"/>
    </w:p>
    <w:sectPr w:rsidR="005A3E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24E5"/>
    <w:rsid w:val="000E49E9"/>
    <w:rsid w:val="001A24E5"/>
    <w:rsid w:val="001B6BED"/>
    <w:rsid w:val="00BD6B36"/>
    <w:rsid w:val="00E82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49E9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a"/>
    <w:basedOn w:val="a"/>
    <w:rsid w:val="000E49E9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49E9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a"/>
    <w:basedOn w:val="a"/>
    <w:rsid w:val="000E49E9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1499</Words>
  <Characters>8545</Characters>
  <Application>Microsoft Office Word</Application>
  <DocSecurity>0</DocSecurity>
  <Lines>71</Lines>
  <Paragraphs>20</Paragraphs>
  <ScaleCrop>false</ScaleCrop>
  <Company/>
  <LinksUpToDate>false</LinksUpToDate>
  <CharactersWithSpaces>10024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2021-03-31T04:54:00Z</dcterms:created>
  <dcterms:modified xsi:type="dcterms:W3CDTF">2021-03-31T04:54:00Z</dcterms:modified>
</cp:coreProperties>
</file>